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CB" w:rsidRPr="00A5063F" w:rsidRDefault="006251CB" w:rsidP="001D4AC4">
      <w:pPr>
        <w:tabs>
          <w:tab w:val="left" w:pos="360"/>
        </w:tabs>
        <w:jc w:val="center"/>
        <w:rPr>
          <w:lang w:val="en-US"/>
        </w:rPr>
      </w:pPr>
    </w:p>
    <w:p w:rsidR="001D4AC4" w:rsidRPr="00A5063F" w:rsidRDefault="004C3AE7" w:rsidP="001D4AC4">
      <w:pPr>
        <w:tabs>
          <w:tab w:val="left" w:pos="360"/>
        </w:tabs>
        <w:jc w:val="center"/>
      </w:pPr>
      <w:r>
        <w:t>Публичный договор на оказание телематических услуг связи</w:t>
      </w:r>
    </w:p>
    <w:p w:rsidR="006251CB" w:rsidRPr="00A5063F" w:rsidRDefault="006251CB" w:rsidP="001D4AC4">
      <w:pPr>
        <w:jc w:val="center"/>
      </w:pPr>
    </w:p>
    <w:p w:rsidR="001D4AC4" w:rsidRPr="00A5063F" w:rsidRDefault="001D4AC4" w:rsidP="001D4AC4">
      <w:pPr>
        <w:pStyle w:val="a3"/>
        <w:rPr>
          <w:sz w:val="20"/>
        </w:rPr>
      </w:pPr>
      <w:r w:rsidRPr="00A5063F">
        <w:rPr>
          <w:sz w:val="20"/>
        </w:rPr>
        <w:t>Санкт-Петербург</w:t>
      </w:r>
      <w:r w:rsidR="00E14362">
        <w:rPr>
          <w:sz w:val="20"/>
        </w:rPr>
        <w:t xml:space="preserve">                          </w:t>
      </w:r>
      <w:r w:rsidRPr="00A5063F">
        <w:rPr>
          <w:sz w:val="20"/>
        </w:rPr>
        <w:tab/>
      </w:r>
      <w:r w:rsidRPr="00A5063F">
        <w:rPr>
          <w:sz w:val="20"/>
        </w:rPr>
        <w:tab/>
      </w:r>
    </w:p>
    <w:p w:rsidR="006251CB" w:rsidRPr="00A5063F" w:rsidRDefault="006251CB" w:rsidP="001D4AC4"/>
    <w:p w:rsidR="001D4AC4" w:rsidRPr="00A5063F" w:rsidRDefault="001D4AC4" w:rsidP="00C7574D">
      <w:pPr>
        <w:pStyle w:val="a3"/>
        <w:ind w:right="-186" w:firstLine="540"/>
        <w:jc w:val="both"/>
        <w:rPr>
          <w:sz w:val="20"/>
        </w:rPr>
      </w:pPr>
      <w:r w:rsidRPr="00A5063F">
        <w:rPr>
          <w:sz w:val="20"/>
        </w:rPr>
        <w:t>Общество с ограниченной ответственностью «Северо-Западный Таможенно-Логистический Сервис» (</w:t>
      </w:r>
      <w:r w:rsidR="00A32376" w:rsidRPr="00A5063F">
        <w:rPr>
          <w:sz w:val="20"/>
        </w:rPr>
        <w:t xml:space="preserve">далее - </w:t>
      </w:r>
      <w:r w:rsidRPr="00A5063F">
        <w:rPr>
          <w:sz w:val="20"/>
        </w:rPr>
        <w:t>ООО «СЗТЛС»), в дальнейшем «</w:t>
      </w:r>
      <w:r w:rsidR="004C3AE7">
        <w:rPr>
          <w:sz w:val="20"/>
        </w:rPr>
        <w:t>Оператор связи</w:t>
      </w:r>
      <w:r w:rsidRPr="00A5063F">
        <w:rPr>
          <w:sz w:val="20"/>
        </w:rPr>
        <w:t xml:space="preserve">», в </w:t>
      </w:r>
      <w:r w:rsidR="00A841CE" w:rsidRPr="00A5063F">
        <w:rPr>
          <w:sz w:val="20"/>
        </w:rPr>
        <w:t xml:space="preserve">лице генерального директора Ильинской Ирины </w:t>
      </w:r>
      <w:proofErr w:type="spellStart"/>
      <w:r w:rsidR="00A841CE" w:rsidRPr="00A5063F">
        <w:rPr>
          <w:sz w:val="20"/>
        </w:rPr>
        <w:t>Владленовны</w:t>
      </w:r>
      <w:proofErr w:type="spellEnd"/>
      <w:r w:rsidRPr="00A5063F">
        <w:rPr>
          <w:sz w:val="20"/>
        </w:rPr>
        <w:t xml:space="preserve">, действующего на основании </w:t>
      </w:r>
      <w:r w:rsidR="00A841CE" w:rsidRPr="00A5063F">
        <w:rPr>
          <w:sz w:val="20"/>
        </w:rPr>
        <w:t>Устава</w:t>
      </w:r>
      <w:r w:rsidRPr="00A5063F">
        <w:rPr>
          <w:sz w:val="20"/>
        </w:rPr>
        <w:t xml:space="preserve">, Соглашения об информационном взаимодействии ООО «СЗТЛС» с </w:t>
      </w:r>
      <w:r w:rsidR="009E5D5B" w:rsidRPr="00A5063F">
        <w:rPr>
          <w:sz w:val="20"/>
        </w:rPr>
        <w:t>ЦИТТУ</w:t>
      </w:r>
      <w:r w:rsidRPr="00A5063F">
        <w:rPr>
          <w:sz w:val="20"/>
        </w:rPr>
        <w:t xml:space="preserve"> при представлении сведений в электронной форме с использованием международной ассоциации сетей «Интернет» от </w:t>
      </w:r>
      <w:r w:rsidR="009E5D5B" w:rsidRPr="00A5063F">
        <w:rPr>
          <w:sz w:val="20"/>
        </w:rPr>
        <w:t>25</w:t>
      </w:r>
      <w:r w:rsidR="001A40AC" w:rsidRPr="00A5063F">
        <w:rPr>
          <w:sz w:val="20"/>
        </w:rPr>
        <w:t xml:space="preserve"> </w:t>
      </w:r>
      <w:r w:rsidR="009E5D5B" w:rsidRPr="00A5063F">
        <w:rPr>
          <w:sz w:val="20"/>
        </w:rPr>
        <w:t>апреля</w:t>
      </w:r>
      <w:r w:rsidRPr="00A5063F">
        <w:rPr>
          <w:sz w:val="20"/>
        </w:rPr>
        <w:t xml:space="preserve"> 20</w:t>
      </w:r>
      <w:r w:rsidR="009E5D5B" w:rsidRPr="00A5063F">
        <w:rPr>
          <w:sz w:val="20"/>
        </w:rPr>
        <w:t>12</w:t>
      </w:r>
      <w:r w:rsidRPr="00A5063F">
        <w:rPr>
          <w:sz w:val="20"/>
        </w:rPr>
        <w:t xml:space="preserve"> года</w:t>
      </w:r>
      <w:r w:rsidR="003211AD" w:rsidRPr="00A5063F">
        <w:rPr>
          <w:sz w:val="20"/>
        </w:rPr>
        <w:t xml:space="preserve"> №16-14/12-ОП</w:t>
      </w:r>
      <w:r w:rsidRPr="00A5063F">
        <w:rPr>
          <w:sz w:val="20"/>
        </w:rPr>
        <w:t xml:space="preserve">, </w:t>
      </w:r>
      <w:r w:rsidR="00660717" w:rsidRPr="00A5063F">
        <w:rPr>
          <w:sz w:val="20"/>
        </w:rPr>
        <w:t>лицензий</w:t>
      </w:r>
      <w:r w:rsidR="00B1368B" w:rsidRPr="00A5063F">
        <w:rPr>
          <w:sz w:val="20"/>
        </w:rPr>
        <w:t xml:space="preserve"> Федеральной службы по надзору в сфере связи</w:t>
      </w:r>
      <w:r w:rsidR="00B2248B" w:rsidRPr="00A5063F">
        <w:rPr>
          <w:sz w:val="20"/>
        </w:rPr>
        <w:t>, информационных технологий</w:t>
      </w:r>
      <w:r w:rsidR="00B1368B" w:rsidRPr="00A5063F">
        <w:rPr>
          <w:sz w:val="20"/>
        </w:rPr>
        <w:t xml:space="preserve"> и массовых коммуникаций № </w:t>
      </w:r>
      <w:r w:rsidR="004A43ED" w:rsidRPr="00A5063F">
        <w:rPr>
          <w:sz w:val="20"/>
        </w:rPr>
        <w:t>115643 от 26.12.2013</w:t>
      </w:r>
      <w:r w:rsidR="00B1368B" w:rsidRPr="00A5063F">
        <w:rPr>
          <w:sz w:val="20"/>
        </w:rPr>
        <w:t xml:space="preserve">, </w:t>
      </w:r>
      <w:r w:rsidR="00660717" w:rsidRPr="00A5063F">
        <w:rPr>
          <w:sz w:val="20"/>
        </w:rPr>
        <w:t>Управления Федеральной службы безопасности РФ по городу Санкт-Петербургу и Ленинградской области</w:t>
      </w:r>
      <w:r w:rsidR="00E14362">
        <w:rPr>
          <w:sz w:val="20"/>
        </w:rPr>
        <w:t xml:space="preserve">  </w:t>
      </w:r>
      <w:r w:rsidR="00CF0E08" w:rsidRPr="00A5063F">
        <w:rPr>
          <w:sz w:val="20"/>
        </w:rPr>
        <w:t>№1007</w:t>
      </w:r>
      <w:r w:rsidR="007A7E90" w:rsidRPr="00A5063F">
        <w:rPr>
          <w:sz w:val="20"/>
        </w:rPr>
        <w:t>Н</w:t>
      </w:r>
      <w:r w:rsidR="009D3392" w:rsidRPr="00A5063F">
        <w:rPr>
          <w:sz w:val="20"/>
        </w:rPr>
        <w:t xml:space="preserve"> от </w:t>
      </w:r>
      <w:r w:rsidR="00CF0E08" w:rsidRPr="00A5063F">
        <w:rPr>
          <w:sz w:val="20"/>
        </w:rPr>
        <w:t>02</w:t>
      </w:r>
      <w:r w:rsidR="000A494B" w:rsidRPr="00A5063F">
        <w:rPr>
          <w:sz w:val="20"/>
        </w:rPr>
        <w:t xml:space="preserve"> </w:t>
      </w:r>
      <w:r w:rsidR="00CF0E08" w:rsidRPr="00A5063F">
        <w:rPr>
          <w:sz w:val="20"/>
        </w:rPr>
        <w:t>июня 2016</w:t>
      </w:r>
      <w:r w:rsidR="009D3392" w:rsidRPr="00A5063F">
        <w:rPr>
          <w:sz w:val="20"/>
        </w:rPr>
        <w:t xml:space="preserve"> года</w:t>
      </w:r>
      <w:r w:rsidR="003257B5" w:rsidRPr="00A5063F">
        <w:rPr>
          <w:sz w:val="20"/>
        </w:rPr>
        <w:t>,</w:t>
      </w:r>
      <w:r w:rsidR="00660717" w:rsidRPr="00A5063F">
        <w:rPr>
          <w:sz w:val="20"/>
        </w:rPr>
        <w:t xml:space="preserve"> </w:t>
      </w:r>
      <w:r w:rsidR="003257B5" w:rsidRPr="00A5063F">
        <w:rPr>
          <w:sz w:val="20"/>
        </w:rPr>
        <w:t xml:space="preserve">с одной стороны, </w:t>
      </w:r>
      <w:r w:rsidRPr="00A5063F">
        <w:rPr>
          <w:sz w:val="20"/>
        </w:rPr>
        <w:t xml:space="preserve">и </w:t>
      </w:r>
      <w:r w:rsidR="004C3AE7">
        <w:rPr>
          <w:sz w:val="20"/>
        </w:rPr>
        <w:t>юридическое лицо</w:t>
      </w:r>
      <w:r w:rsidRPr="00A5063F">
        <w:rPr>
          <w:sz w:val="20"/>
        </w:rPr>
        <w:t xml:space="preserve">, </w:t>
      </w:r>
      <w:r w:rsidR="004C3AE7">
        <w:rPr>
          <w:sz w:val="20"/>
        </w:rPr>
        <w:t xml:space="preserve">пользующееся услугами Оператора связи, именуемый в дальнейшем «Абонент», </w:t>
      </w:r>
      <w:r w:rsidRPr="00A5063F">
        <w:rPr>
          <w:sz w:val="20"/>
        </w:rPr>
        <w:t>с другой стороны, заключили настоящий договор о нижеследующем:</w:t>
      </w:r>
    </w:p>
    <w:p w:rsidR="001D4AC4" w:rsidRPr="00A5063F" w:rsidRDefault="001D4AC4" w:rsidP="00C7574D">
      <w:pPr>
        <w:ind w:right="-186" w:firstLine="540"/>
        <w:jc w:val="both"/>
      </w:pPr>
    </w:p>
    <w:p w:rsidR="001D4AC4" w:rsidRPr="00A5063F" w:rsidRDefault="001D4AC4" w:rsidP="00C7574D">
      <w:pPr>
        <w:ind w:right="-186" w:firstLine="540"/>
        <w:jc w:val="center"/>
      </w:pPr>
      <w:r w:rsidRPr="00A5063F">
        <w:t>1. Предмет договора</w:t>
      </w:r>
    </w:p>
    <w:p w:rsidR="001D4AC4" w:rsidRPr="00A5063F" w:rsidRDefault="001D4AC4" w:rsidP="00C7574D">
      <w:pPr>
        <w:ind w:right="-186" w:firstLine="540"/>
        <w:jc w:val="center"/>
      </w:pPr>
    </w:p>
    <w:p w:rsidR="00B5636C" w:rsidRPr="00A5063F" w:rsidRDefault="001D4AC4" w:rsidP="00C7574D">
      <w:pPr>
        <w:pStyle w:val="aa"/>
        <w:tabs>
          <w:tab w:val="left" w:pos="0"/>
        </w:tabs>
        <w:spacing w:after="0"/>
        <w:ind w:left="0" w:right="-187" w:firstLine="539"/>
        <w:jc w:val="both"/>
      </w:pPr>
      <w:r w:rsidRPr="00A5063F">
        <w:t>1.1.</w:t>
      </w:r>
      <w:r w:rsidR="00B5636C" w:rsidRPr="00A5063F">
        <w:t xml:space="preserve"> Предметом настоящего договора является предоставление </w:t>
      </w:r>
      <w:r w:rsidR="004C3AE7">
        <w:t>Абонент</w:t>
      </w:r>
      <w:r w:rsidR="00F718F0" w:rsidRPr="00A5063F">
        <w:t xml:space="preserve">у </w:t>
      </w:r>
      <w:r w:rsidR="00B5636C" w:rsidRPr="00A5063F">
        <w:t xml:space="preserve">телематических услуг связи для осуществления доступа к информационной системе </w:t>
      </w:r>
      <w:r w:rsidR="00291422" w:rsidRPr="00A5063F">
        <w:t>электр</w:t>
      </w:r>
      <w:r w:rsidR="00E14362">
        <w:t xml:space="preserve">онного представления сведений </w:t>
      </w:r>
      <w:r w:rsidR="004C3AE7">
        <w:t>Оператора связи</w:t>
      </w:r>
      <w:r w:rsidR="00B5636C" w:rsidRPr="00A5063F">
        <w:t xml:space="preserve"> </w:t>
      </w:r>
      <w:r w:rsidR="00291422" w:rsidRPr="00A5063F">
        <w:t xml:space="preserve">(далее – ИС ЭПС) </w:t>
      </w:r>
      <w:r w:rsidR="000B3B69" w:rsidRPr="00A5063F">
        <w:t xml:space="preserve">с </w:t>
      </w:r>
      <w:r w:rsidR="000B3B69" w:rsidRPr="00A5063F">
        <w:rPr>
          <w:color w:val="000000"/>
        </w:rPr>
        <w:t>использованием</w:t>
      </w:r>
      <w:r w:rsidR="00E14362">
        <w:rPr>
          <w:color w:val="000000"/>
        </w:rPr>
        <w:t xml:space="preserve"> </w:t>
      </w:r>
      <w:r w:rsidR="000B3B69" w:rsidRPr="00A5063F">
        <w:rPr>
          <w:color w:val="000000"/>
        </w:rPr>
        <w:t xml:space="preserve">международной ассоциации сетей «Интернет» </w:t>
      </w:r>
      <w:r w:rsidR="00B5636C" w:rsidRPr="00A5063F">
        <w:t xml:space="preserve">с целью формирования </w:t>
      </w:r>
      <w:r w:rsidR="00B73A4A" w:rsidRPr="00A5063F">
        <w:t xml:space="preserve">электронных </w:t>
      </w:r>
      <w:r w:rsidR="00B5636C" w:rsidRPr="00A5063F">
        <w:t xml:space="preserve">телематических сообщений (далее – </w:t>
      </w:r>
      <w:r w:rsidR="00B73A4A" w:rsidRPr="00A5063F">
        <w:t>ЭТС</w:t>
      </w:r>
      <w:r w:rsidR="00B5636C" w:rsidRPr="00A5063F">
        <w:t>),</w:t>
      </w:r>
      <w:r w:rsidR="006B1ADB" w:rsidRPr="00A5063F">
        <w:t xml:space="preserve"> </w:t>
      </w:r>
      <w:r w:rsidR="00B5636C" w:rsidRPr="00A5063F">
        <w:t xml:space="preserve">содержащих </w:t>
      </w:r>
      <w:r w:rsidR="00F833EF" w:rsidRPr="00A5063F">
        <w:t>сведения о таможенных платежах</w:t>
      </w:r>
      <w:r w:rsidR="00E14362">
        <w:t xml:space="preserve"> для передачи</w:t>
      </w:r>
      <w:r w:rsidR="00016BCB" w:rsidRPr="00016BCB">
        <w:t xml:space="preserve"> </w:t>
      </w:r>
      <w:r w:rsidR="00016BCB">
        <w:t>ЭТС оператору таможенных платежей</w:t>
      </w:r>
      <w:r w:rsidR="00E14362">
        <w:t xml:space="preserve"> и приема ЭТС </w:t>
      </w:r>
      <w:r w:rsidR="00016BCB">
        <w:t xml:space="preserve">от </w:t>
      </w:r>
      <w:r w:rsidR="00E14362">
        <w:t>оператор</w:t>
      </w:r>
      <w:r w:rsidR="00016BCB">
        <w:t>а</w:t>
      </w:r>
      <w:r w:rsidR="00E14362">
        <w:t xml:space="preserve"> таможенных платежей</w:t>
      </w:r>
      <w:r w:rsidR="00E92087" w:rsidRPr="00A5063F">
        <w:t>.</w:t>
      </w:r>
      <w:r w:rsidR="000B6EFE" w:rsidRPr="00A5063F">
        <w:t xml:space="preserve"> </w:t>
      </w:r>
    </w:p>
    <w:p w:rsidR="00896C85" w:rsidRPr="00A5063F" w:rsidRDefault="00F32E05" w:rsidP="00896C85">
      <w:pPr>
        <w:pStyle w:val="aa"/>
        <w:tabs>
          <w:tab w:val="left" w:pos="0"/>
        </w:tabs>
        <w:spacing w:after="0"/>
        <w:ind w:left="0" w:right="-187" w:firstLine="539"/>
        <w:jc w:val="both"/>
      </w:pPr>
      <w:r w:rsidRPr="00A5063F">
        <w:t xml:space="preserve">1.2. Телематические услуги связи </w:t>
      </w:r>
      <w:r w:rsidR="00A32376" w:rsidRPr="00A5063F">
        <w:t xml:space="preserve">(далее - Услуги) </w:t>
      </w:r>
      <w:r w:rsidRPr="00A5063F">
        <w:t xml:space="preserve">оказываются в соответствии с Правилами оказания телематических услуг связи (утверждены Постановлением Правительства РФ № 575 от 10 сентября </w:t>
      </w:r>
      <w:smartTag w:uri="urn:schemas-microsoft-com:office:smarttags" w:element="metricconverter">
        <w:smartTagPr>
          <w:attr w:name="ProductID" w:val="2007 г"/>
        </w:smartTagPr>
        <w:r w:rsidRPr="00A5063F">
          <w:t>2007 г</w:t>
        </w:r>
      </w:smartTag>
      <w:r w:rsidRPr="00A5063F">
        <w:t xml:space="preserve">.), требованиями РД 45.129-2000 «Телематические службы» и «Требованиями к организационно-техническому обеспечению устойчивого функционирования сети связи общего пользования» (утвержденными приказом Министерства информационных технологий и связи Российской Федерации от 27 сентября </w:t>
      </w:r>
      <w:smartTag w:uri="urn:schemas-microsoft-com:office:smarttags" w:element="metricconverter">
        <w:smartTagPr>
          <w:attr w:name="ProductID" w:val="2007 г"/>
        </w:smartTagPr>
        <w:r w:rsidRPr="00A5063F">
          <w:t>2007 г</w:t>
        </w:r>
      </w:smartTag>
      <w:r w:rsidRPr="00A5063F">
        <w:t>. N 113), приказом ФТС РФ от 24.01.2008 N 52 «О 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 международной ассоциации сетей «Интернет»</w:t>
      </w:r>
      <w:r w:rsidR="00896C85" w:rsidRPr="00A5063F">
        <w:t xml:space="preserve">, </w:t>
      </w:r>
    </w:p>
    <w:p w:rsidR="00F32E05" w:rsidRPr="00A5063F" w:rsidRDefault="00F32E05" w:rsidP="00C7574D">
      <w:pPr>
        <w:pStyle w:val="aa"/>
        <w:tabs>
          <w:tab w:val="left" w:pos="0"/>
        </w:tabs>
        <w:spacing w:after="0"/>
        <w:ind w:left="0" w:right="-186" w:firstLine="540"/>
        <w:jc w:val="both"/>
        <w:rPr>
          <w:color w:val="000000"/>
        </w:rPr>
      </w:pPr>
      <w:r w:rsidRPr="00A5063F">
        <w:t>1.3. Технические нормы и показатели, характеризующие качество телематических услуг</w:t>
      </w:r>
      <w:r w:rsidR="0085000E" w:rsidRPr="00A5063F">
        <w:t xml:space="preserve"> связи</w:t>
      </w:r>
      <w:r w:rsidRPr="00A5063F">
        <w:rPr>
          <w:color w:val="000000"/>
        </w:rPr>
        <w:t xml:space="preserve">: </w:t>
      </w:r>
    </w:p>
    <w:p w:rsidR="00F32E05" w:rsidRPr="00A5063F" w:rsidRDefault="00F32E05" w:rsidP="00C7574D">
      <w:pPr>
        <w:pStyle w:val="aa"/>
        <w:tabs>
          <w:tab w:val="left" w:pos="0"/>
        </w:tabs>
        <w:spacing w:after="0"/>
        <w:ind w:left="0" w:right="-186" w:firstLine="540"/>
        <w:jc w:val="both"/>
        <w:rPr>
          <w:snapToGrid w:val="0"/>
        </w:rPr>
      </w:pPr>
      <w:r w:rsidRPr="00A5063F">
        <w:rPr>
          <w:color w:val="000000"/>
        </w:rPr>
        <w:t xml:space="preserve">1.3.1. </w:t>
      </w:r>
      <w:r w:rsidRPr="00A5063F">
        <w:rPr>
          <w:snapToGrid w:val="0"/>
        </w:rPr>
        <w:t xml:space="preserve">Интерфейс в точке доступа к </w:t>
      </w:r>
      <w:r w:rsidR="00291422" w:rsidRPr="00A5063F">
        <w:rPr>
          <w:snapToGrid w:val="0"/>
        </w:rPr>
        <w:t>ИС ЭПС</w:t>
      </w:r>
      <w:r w:rsidRPr="00A5063F">
        <w:rPr>
          <w:snapToGrid w:val="0"/>
        </w:rPr>
        <w:t xml:space="preserve"> </w:t>
      </w:r>
      <w:r w:rsidR="001D01DB">
        <w:rPr>
          <w:snapToGrid w:val="0"/>
        </w:rPr>
        <w:t>Оператора связи</w:t>
      </w:r>
      <w:r w:rsidRPr="00A5063F">
        <w:rPr>
          <w:snapToGrid w:val="0"/>
        </w:rPr>
        <w:t xml:space="preserve"> – 100</w:t>
      </w:r>
      <w:r w:rsidRPr="00A5063F">
        <w:rPr>
          <w:snapToGrid w:val="0"/>
          <w:lang w:val="en-US"/>
        </w:rPr>
        <w:t>Base</w:t>
      </w:r>
      <w:r w:rsidRPr="00A5063F">
        <w:rPr>
          <w:snapToGrid w:val="0"/>
        </w:rPr>
        <w:t>-</w:t>
      </w:r>
      <w:r w:rsidRPr="00A5063F">
        <w:rPr>
          <w:snapToGrid w:val="0"/>
          <w:lang w:val="en-US"/>
        </w:rPr>
        <w:t>T</w:t>
      </w:r>
      <w:r w:rsidRPr="00A5063F">
        <w:rPr>
          <w:snapToGrid w:val="0"/>
        </w:rPr>
        <w:t>.</w:t>
      </w:r>
    </w:p>
    <w:p w:rsidR="00F32E05" w:rsidRPr="00A5063F" w:rsidRDefault="00F32E05" w:rsidP="00C7574D">
      <w:pPr>
        <w:pStyle w:val="aa"/>
        <w:tabs>
          <w:tab w:val="left" w:pos="0"/>
        </w:tabs>
        <w:spacing w:after="0"/>
        <w:ind w:left="0" w:right="-186" w:firstLine="540"/>
        <w:jc w:val="both"/>
        <w:rPr>
          <w:snapToGrid w:val="0"/>
        </w:rPr>
      </w:pPr>
      <w:r w:rsidRPr="00A5063F">
        <w:rPr>
          <w:color w:val="000000"/>
        </w:rPr>
        <w:t>1</w:t>
      </w:r>
      <w:r w:rsidRPr="00A5063F">
        <w:rPr>
          <w:snapToGrid w:val="0"/>
        </w:rPr>
        <w:t>.3.2. Технические параметры точек доступа соответствуют стандарту IEEE 802.3, интерфейс подключения FE.</w:t>
      </w:r>
    </w:p>
    <w:p w:rsidR="00F32E05" w:rsidRPr="00A5063F" w:rsidRDefault="00F32E05" w:rsidP="00C7574D">
      <w:pPr>
        <w:pStyle w:val="aa"/>
        <w:tabs>
          <w:tab w:val="left" w:pos="0"/>
        </w:tabs>
        <w:spacing w:after="0"/>
        <w:ind w:left="0" w:right="-186" w:firstLine="540"/>
        <w:jc w:val="both"/>
      </w:pPr>
      <w:r w:rsidRPr="00A5063F">
        <w:rPr>
          <w:color w:val="000000"/>
        </w:rPr>
        <w:t>1</w:t>
      </w:r>
      <w:r w:rsidRPr="00A5063F">
        <w:rPr>
          <w:snapToGrid w:val="0"/>
        </w:rPr>
        <w:t>.3.3.</w:t>
      </w:r>
      <w:r w:rsidRPr="00A5063F">
        <w:t xml:space="preserve"> Оказание </w:t>
      </w:r>
      <w:r w:rsidR="00784E7D" w:rsidRPr="00A5063F">
        <w:t>У</w:t>
      </w:r>
      <w:r w:rsidRPr="00A5063F">
        <w:t>слуг осуществляется посредством прикладных протоколов: HTTP, SMTP, POP3.</w:t>
      </w:r>
    </w:p>
    <w:p w:rsidR="00F32E05" w:rsidRPr="00A5063F" w:rsidRDefault="00F32E05" w:rsidP="00C7574D">
      <w:pPr>
        <w:pStyle w:val="aa"/>
        <w:tabs>
          <w:tab w:val="left" w:pos="0"/>
        </w:tabs>
        <w:spacing w:after="0"/>
        <w:ind w:left="0" w:right="-186" w:firstLine="540"/>
        <w:jc w:val="both"/>
      </w:pPr>
      <w:r w:rsidRPr="00A5063F">
        <w:rPr>
          <w:color w:val="000000"/>
        </w:rPr>
        <w:t>1</w:t>
      </w:r>
      <w:r w:rsidRPr="00A5063F">
        <w:t xml:space="preserve">.3.4. Полоса пропускания линии связи – </w:t>
      </w:r>
      <w:r w:rsidR="0085000E" w:rsidRPr="00A5063F">
        <w:t>10</w:t>
      </w:r>
      <w:r w:rsidRPr="00A5063F">
        <w:t xml:space="preserve"> Мбит/сек.</w:t>
      </w:r>
      <w:bookmarkStart w:id="0" w:name="OLE_LINK4"/>
      <w:bookmarkStart w:id="1" w:name="OLE_LINK5"/>
      <w:bookmarkStart w:id="2" w:name="_Toc10009787"/>
    </w:p>
    <w:p w:rsidR="00F32E05" w:rsidRPr="00A5063F" w:rsidRDefault="00F32E05" w:rsidP="00C7574D">
      <w:pPr>
        <w:pStyle w:val="aa"/>
        <w:tabs>
          <w:tab w:val="left" w:pos="0"/>
        </w:tabs>
        <w:spacing w:after="0"/>
        <w:ind w:left="0" w:right="-186" w:firstLine="540"/>
        <w:jc w:val="both"/>
      </w:pPr>
      <w:r w:rsidRPr="00A5063F">
        <w:rPr>
          <w:color w:val="000000"/>
        </w:rPr>
        <w:t>1</w:t>
      </w:r>
      <w:r w:rsidRPr="00A5063F">
        <w:t xml:space="preserve">.3.5. </w:t>
      </w:r>
      <w:r w:rsidR="00FA204E" w:rsidRPr="00A5063F">
        <w:t>Исполнител</w:t>
      </w:r>
      <w:r w:rsidR="0085000E" w:rsidRPr="00A5063F">
        <w:t>ем</w:t>
      </w:r>
      <w:r w:rsidRPr="00A5063F">
        <w:t xml:space="preserve"> установлены следующие предельные значения параметров качества Услуги: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47"/>
      </w:tblGrid>
      <w:tr w:rsidR="00F32E05" w:rsidRPr="00A5063F" w:rsidTr="00F443B3">
        <w:trPr>
          <w:trHeight w:val="553"/>
        </w:trPr>
        <w:tc>
          <w:tcPr>
            <w:tcW w:w="7088" w:type="dxa"/>
            <w:vAlign w:val="center"/>
          </w:tcPr>
          <w:p w:rsidR="00F32E05" w:rsidRPr="00A5063F" w:rsidRDefault="00F32E05" w:rsidP="007A7E90">
            <w:pPr>
              <w:spacing w:beforeLines="60" w:before="144"/>
              <w:ind w:right="23"/>
              <w:jc w:val="center"/>
            </w:pPr>
            <w:r w:rsidRPr="00A5063F">
              <w:t>Нормируемый параметр качества Услуги</w:t>
            </w:r>
          </w:p>
        </w:tc>
        <w:tc>
          <w:tcPr>
            <w:tcW w:w="2547" w:type="dxa"/>
            <w:vAlign w:val="center"/>
          </w:tcPr>
          <w:p w:rsidR="00F32E05" w:rsidRPr="00A5063F" w:rsidRDefault="00F32E05" w:rsidP="007A7E90">
            <w:pPr>
              <w:spacing w:beforeLines="60" w:before="144"/>
              <w:ind w:right="23"/>
              <w:jc w:val="center"/>
            </w:pPr>
            <w:r w:rsidRPr="00A5063F">
              <w:t xml:space="preserve">Значение в рамках Сети </w:t>
            </w:r>
            <w:r w:rsidR="001D01DB">
              <w:t>Оператора связи</w:t>
            </w:r>
          </w:p>
        </w:tc>
      </w:tr>
      <w:tr w:rsidR="00F32E05" w:rsidRPr="00A5063F" w:rsidTr="00F443B3">
        <w:tc>
          <w:tcPr>
            <w:tcW w:w="7088" w:type="dxa"/>
            <w:vAlign w:val="center"/>
          </w:tcPr>
          <w:p w:rsidR="00F32E05" w:rsidRPr="00A5063F" w:rsidRDefault="00F32E05" w:rsidP="007A7E90">
            <w:pPr>
              <w:spacing w:beforeLines="60" w:before="144"/>
              <w:ind w:right="23"/>
            </w:pPr>
            <w:r w:rsidRPr="00A5063F">
              <w:t xml:space="preserve">Коэффициент доступности Услуги в рамках сети </w:t>
            </w:r>
            <w:r w:rsidR="001D01DB">
              <w:t>Оператора связи</w:t>
            </w:r>
            <w:r w:rsidRPr="00A5063F">
              <w:t>, % за месяц</w:t>
            </w:r>
          </w:p>
        </w:tc>
        <w:tc>
          <w:tcPr>
            <w:tcW w:w="2547" w:type="dxa"/>
            <w:vAlign w:val="center"/>
          </w:tcPr>
          <w:p w:rsidR="00F32E05" w:rsidRPr="00A5063F" w:rsidRDefault="00F32E05" w:rsidP="007A7E90">
            <w:pPr>
              <w:spacing w:beforeLines="60" w:before="144"/>
              <w:ind w:right="23"/>
              <w:jc w:val="center"/>
              <w:rPr>
                <w:lang w:val="en-US"/>
              </w:rPr>
            </w:pPr>
            <w:r w:rsidRPr="00A5063F">
              <w:t>99,7</w:t>
            </w:r>
            <w:r w:rsidRPr="00A5063F">
              <w:rPr>
                <w:lang w:val="en-US"/>
              </w:rPr>
              <w:t>2</w:t>
            </w:r>
          </w:p>
        </w:tc>
      </w:tr>
      <w:tr w:rsidR="00F32E05" w:rsidRPr="00A5063F" w:rsidTr="00F443B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05" w:rsidRPr="00A5063F" w:rsidRDefault="00F32E05" w:rsidP="007A7E90">
            <w:pPr>
              <w:spacing w:beforeLines="60" w:before="144"/>
              <w:ind w:right="23"/>
            </w:pPr>
            <w:r w:rsidRPr="00A5063F">
              <w:t xml:space="preserve">Процент потерянных пакетов за месяц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05" w:rsidRPr="00A5063F" w:rsidRDefault="00F32E05" w:rsidP="007A7E90">
            <w:pPr>
              <w:spacing w:beforeLines="60" w:before="144"/>
              <w:ind w:right="23"/>
              <w:jc w:val="center"/>
            </w:pPr>
            <w:r w:rsidRPr="00A5063F">
              <w:t>не более 0,5 %</w:t>
            </w:r>
          </w:p>
        </w:tc>
      </w:tr>
      <w:tr w:rsidR="00F32E05" w:rsidRPr="00A5063F" w:rsidTr="00F443B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05" w:rsidRPr="00A5063F" w:rsidRDefault="00F32E05" w:rsidP="007A7E90">
            <w:pPr>
              <w:spacing w:beforeLines="60" w:before="144"/>
              <w:ind w:right="23"/>
            </w:pPr>
            <w:r w:rsidRPr="00A5063F">
              <w:t>Средняя сетевая задержка на наземных каналах за месяц</w:t>
            </w:r>
            <w:r w:rsidR="00E14362"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05" w:rsidRPr="00A5063F" w:rsidRDefault="00F32E05" w:rsidP="007A7E90">
            <w:pPr>
              <w:spacing w:beforeLines="60" w:before="144"/>
              <w:ind w:right="23"/>
              <w:jc w:val="center"/>
            </w:pPr>
            <w:r w:rsidRPr="00A5063F">
              <w:t xml:space="preserve">Не более 150 </w:t>
            </w:r>
            <w:proofErr w:type="spellStart"/>
            <w:r w:rsidRPr="00A5063F">
              <w:t>мсек</w:t>
            </w:r>
            <w:proofErr w:type="spellEnd"/>
          </w:p>
        </w:tc>
      </w:tr>
    </w:tbl>
    <w:p w:rsidR="00F32E05" w:rsidRPr="00A5063F" w:rsidRDefault="00F32E05" w:rsidP="00F443B3">
      <w:pPr>
        <w:autoSpaceDE w:val="0"/>
        <w:ind w:right="-186" w:firstLine="540"/>
        <w:jc w:val="both"/>
      </w:pPr>
      <w:r w:rsidRPr="00A5063F">
        <w:t>1.3.6. Техническое сопровождение/устранение неисправностей осуществляется круглосуточно 24 часа в сутки, 7 дней в неделю, 365/366 дней в году.</w:t>
      </w:r>
      <w:bookmarkStart w:id="3" w:name="_DV_M372"/>
      <w:bookmarkStart w:id="4" w:name="_DV_M371"/>
      <w:bookmarkStart w:id="5" w:name="_DV_M370"/>
      <w:bookmarkEnd w:id="0"/>
      <w:bookmarkEnd w:id="1"/>
      <w:bookmarkEnd w:id="2"/>
      <w:bookmarkEnd w:id="3"/>
      <w:bookmarkEnd w:id="4"/>
      <w:bookmarkEnd w:id="5"/>
    </w:p>
    <w:p w:rsidR="001D4AC4" w:rsidRDefault="001D4AC4" w:rsidP="00F443B3">
      <w:pPr>
        <w:pStyle w:val="aa"/>
        <w:tabs>
          <w:tab w:val="left" w:pos="180"/>
        </w:tabs>
        <w:spacing w:after="0"/>
        <w:ind w:left="0" w:right="-187" w:firstLine="539"/>
        <w:jc w:val="both"/>
        <w:rPr>
          <w:color w:val="000000"/>
          <w:spacing w:val="-6"/>
        </w:rPr>
      </w:pPr>
      <w:r w:rsidRPr="00A5063F">
        <w:rPr>
          <w:color w:val="000000"/>
          <w:spacing w:val="-6"/>
        </w:rPr>
        <w:t>1.</w:t>
      </w:r>
      <w:r w:rsidR="00533B83" w:rsidRPr="00A5063F">
        <w:rPr>
          <w:color w:val="000000"/>
          <w:spacing w:val="-6"/>
        </w:rPr>
        <w:t>3</w:t>
      </w:r>
      <w:r w:rsidRPr="00A5063F">
        <w:rPr>
          <w:color w:val="000000"/>
          <w:spacing w:val="-6"/>
        </w:rPr>
        <w:t>.</w:t>
      </w:r>
      <w:r w:rsidR="00533B83" w:rsidRPr="00A5063F">
        <w:rPr>
          <w:color w:val="000000"/>
          <w:spacing w:val="-6"/>
        </w:rPr>
        <w:t>7.</w:t>
      </w:r>
      <w:r w:rsidRPr="00A5063F">
        <w:rPr>
          <w:color w:val="000000"/>
          <w:spacing w:val="-6"/>
        </w:rPr>
        <w:t xml:space="preserve"> Условия взаимодействия сторон (</w:t>
      </w:r>
      <w:r w:rsidR="004C0018" w:rsidRPr="00A5063F">
        <w:rPr>
          <w:color w:val="000000"/>
          <w:spacing w:val="-6"/>
        </w:rPr>
        <w:t>П</w:t>
      </w:r>
      <w:r w:rsidRPr="00A5063F">
        <w:rPr>
          <w:color w:val="000000"/>
          <w:spacing w:val="-6"/>
        </w:rPr>
        <w:t>риложение № 1 к настоящему договору) являются неотъемлемой частью настоящего договора.</w:t>
      </w:r>
    </w:p>
    <w:p w:rsidR="004C3AE7" w:rsidRDefault="004C3AE7" w:rsidP="00F443B3">
      <w:pPr>
        <w:pStyle w:val="aa"/>
        <w:tabs>
          <w:tab w:val="left" w:pos="180"/>
        </w:tabs>
        <w:spacing w:after="0"/>
        <w:ind w:left="0" w:right="-187" w:firstLine="539"/>
        <w:jc w:val="both"/>
      </w:pPr>
      <w:r>
        <w:rPr>
          <w:color w:val="000000"/>
          <w:spacing w:val="-6"/>
        </w:rPr>
        <w:t xml:space="preserve">1.4. Настоящий договор является публичной офертой. </w:t>
      </w:r>
      <w:r w:rsidRPr="004C3AE7">
        <w:t>К настоящему Договору применяются условия ст. 426 ГК РФ (Публичный договор) и ст. 428 ГК РФ (Договор присоединения). Условия настоящего Договора явля</w:t>
      </w:r>
      <w:r>
        <w:t>ются едиными для всех Абонентов;</w:t>
      </w:r>
    </w:p>
    <w:p w:rsidR="004C3AE7" w:rsidRPr="00FB734A" w:rsidRDefault="004C3AE7" w:rsidP="004C3AE7">
      <w:pPr>
        <w:jc w:val="both"/>
      </w:pPr>
      <w:r>
        <w:rPr>
          <w:color w:val="000000"/>
          <w:spacing w:val="-6"/>
        </w:rPr>
        <w:t xml:space="preserve">            </w:t>
      </w:r>
      <w:r w:rsidRPr="004C3AE7">
        <w:rPr>
          <w:color w:val="000000"/>
          <w:spacing w:val="-6"/>
        </w:rPr>
        <w:t>1.5.</w:t>
      </w:r>
      <w:r w:rsidRPr="004C3AE7">
        <w:t xml:space="preserve"> Акцептом оферты и фактом присоединения к </w:t>
      </w:r>
      <w:r>
        <w:t xml:space="preserve">Договору и согласием со всеми его условиями является </w:t>
      </w:r>
      <w:r w:rsidR="00FB734A">
        <w:t>отправка Абонентом посредством</w:t>
      </w:r>
      <w:r>
        <w:t xml:space="preserve"> </w:t>
      </w:r>
      <w:r w:rsidR="00FB734A">
        <w:t xml:space="preserve">ИС ЭПС </w:t>
      </w:r>
      <w:r w:rsidR="00730B25">
        <w:t>Оператора Связи, передачи</w:t>
      </w:r>
      <w:r w:rsidR="00FB734A">
        <w:t xml:space="preserve"> ЭТС</w:t>
      </w:r>
      <w:r w:rsidR="00730B25">
        <w:t>,</w:t>
      </w:r>
      <w:r w:rsidR="00FB734A">
        <w:t xml:space="preserve"> подписанного Э</w:t>
      </w:r>
      <w:r w:rsidR="00730B25">
        <w:t xml:space="preserve">лектронной </w:t>
      </w:r>
      <w:r w:rsidR="00FB734A">
        <w:t>П</w:t>
      </w:r>
      <w:r w:rsidR="00730B25">
        <w:t>одписью,</w:t>
      </w:r>
      <w:bookmarkStart w:id="6" w:name="_GoBack"/>
      <w:bookmarkEnd w:id="6"/>
      <w:r w:rsidR="00FB734A">
        <w:t xml:space="preserve"> уполномоченного сотрудника организации на передачу данного вида ЭТС. Абонент предоставляет актуальную информа</w:t>
      </w:r>
      <w:r w:rsidR="00730B25">
        <w:t xml:space="preserve">цию о реквизитах в сертификате проверки ключа электронной подписи </w:t>
      </w:r>
      <w:r w:rsidR="00FB734A">
        <w:t>помещаемом в отправляемое ЭТС.</w:t>
      </w:r>
    </w:p>
    <w:p w:rsidR="004C3AE7" w:rsidRPr="004C3AE7" w:rsidRDefault="004C3AE7" w:rsidP="00F443B3">
      <w:pPr>
        <w:pStyle w:val="aa"/>
        <w:tabs>
          <w:tab w:val="left" w:pos="180"/>
        </w:tabs>
        <w:spacing w:after="0"/>
        <w:ind w:left="0" w:right="-187" w:firstLine="539"/>
        <w:jc w:val="both"/>
        <w:rPr>
          <w:color w:val="000000"/>
          <w:spacing w:val="-6"/>
        </w:rPr>
      </w:pPr>
    </w:p>
    <w:p w:rsidR="001D4AC4" w:rsidRPr="00A5063F" w:rsidRDefault="001D4AC4" w:rsidP="00F443B3">
      <w:pPr>
        <w:tabs>
          <w:tab w:val="left" w:pos="180"/>
        </w:tabs>
        <w:ind w:right="-187" w:firstLine="539"/>
        <w:jc w:val="both"/>
      </w:pPr>
    </w:p>
    <w:p w:rsidR="001D4AC4" w:rsidRPr="00A5063F" w:rsidRDefault="001D4AC4" w:rsidP="00F443B3">
      <w:pPr>
        <w:tabs>
          <w:tab w:val="left" w:pos="180"/>
        </w:tabs>
        <w:ind w:right="-187" w:firstLine="539"/>
        <w:jc w:val="center"/>
      </w:pPr>
      <w:r w:rsidRPr="00A5063F">
        <w:t>2. Обязательства сторон</w:t>
      </w:r>
    </w:p>
    <w:p w:rsidR="001D4AC4" w:rsidRPr="00A5063F" w:rsidRDefault="001D4AC4" w:rsidP="00F443B3">
      <w:pPr>
        <w:tabs>
          <w:tab w:val="left" w:pos="180"/>
        </w:tabs>
        <w:ind w:right="-187" w:firstLine="539"/>
        <w:jc w:val="both"/>
      </w:pPr>
    </w:p>
    <w:p w:rsidR="001D4AC4" w:rsidRPr="00A5063F" w:rsidRDefault="001D4AC4" w:rsidP="00F443B3">
      <w:pPr>
        <w:tabs>
          <w:tab w:val="left" w:pos="180"/>
        </w:tabs>
        <w:autoSpaceDE w:val="0"/>
        <w:autoSpaceDN w:val="0"/>
        <w:adjustRightInd w:val="0"/>
        <w:ind w:right="-187" w:firstLine="539"/>
        <w:jc w:val="both"/>
      </w:pPr>
      <w:r w:rsidRPr="00A5063F">
        <w:t xml:space="preserve">2.1. </w:t>
      </w:r>
      <w:r w:rsidR="004C3AE7">
        <w:t>Оператор связи</w:t>
      </w:r>
      <w:r w:rsidRPr="00A5063F">
        <w:t xml:space="preserve"> обязуется:</w:t>
      </w:r>
    </w:p>
    <w:p w:rsidR="00607EC7" w:rsidRPr="00A5063F" w:rsidRDefault="001D4AC4" w:rsidP="00F443B3">
      <w:pPr>
        <w:tabs>
          <w:tab w:val="left" w:pos="180"/>
        </w:tabs>
        <w:autoSpaceDE w:val="0"/>
        <w:autoSpaceDN w:val="0"/>
        <w:adjustRightInd w:val="0"/>
        <w:ind w:right="-187" w:firstLine="539"/>
        <w:jc w:val="both"/>
      </w:pPr>
      <w:r w:rsidRPr="00A5063F">
        <w:t xml:space="preserve">2.1.1. </w:t>
      </w:r>
      <w:r w:rsidR="00A32376" w:rsidRPr="00A5063F">
        <w:t>П</w:t>
      </w:r>
      <w:r w:rsidRPr="00A5063F">
        <w:t xml:space="preserve">редоставить </w:t>
      </w:r>
      <w:r w:rsidR="004C3AE7">
        <w:t>Абонент</w:t>
      </w:r>
      <w:r w:rsidRPr="00A5063F">
        <w:t xml:space="preserve">у доступ к </w:t>
      </w:r>
      <w:r w:rsidR="00291422" w:rsidRPr="00A5063F">
        <w:t>ИС ЭПС</w:t>
      </w:r>
      <w:r w:rsidRPr="00A5063F">
        <w:t xml:space="preserve"> </w:t>
      </w:r>
      <w:r w:rsidR="004C3AE7">
        <w:t>Оператора связи</w:t>
      </w:r>
      <w:r w:rsidR="00962BDA" w:rsidRPr="00A5063F">
        <w:t xml:space="preserve"> с использованием</w:t>
      </w:r>
      <w:r w:rsidR="00E14362">
        <w:t xml:space="preserve"> </w:t>
      </w:r>
      <w:r w:rsidR="00962BDA" w:rsidRPr="00A5063F">
        <w:t>международной ассоциации сетей «Интернет» с целью формирования ЭТС</w:t>
      </w:r>
      <w:r w:rsidR="00F833EF" w:rsidRPr="00A5063F">
        <w:rPr>
          <w:color w:val="C00000"/>
        </w:rPr>
        <w:t xml:space="preserve"> </w:t>
      </w:r>
      <w:r w:rsidR="00F833EF" w:rsidRPr="00A5063F">
        <w:t>содержащих сведения о таможенных платежах</w:t>
      </w:r>
      <w:r w:rsidR="00A5063F">
        <w:t xml:space="preserve"> </w:t>
      </w:r>
      <w:r w:rsidR="00E14362">
        <w:t>оператору таможенных платежей</w:t>
      </w:r>
      <w:r w:rsidR="00607EC7" w:rsidRPr="00A5063F">
        <w:t xml:space="preserve">. </w:t>
      </w:r>
    </w:p>
    <w:p w:rsidR="009D2527" w:rsidRPr="00A5063F" w:rsidRDefault="009D2527" w:rsidP="00F443B3">
      <w:pPr>
        <w:tabs>
          <w:tab w:val="left" w:pos="180"/>
        </w:tabs>
        <w:autoSpaceDE w:val="0"/>
        <w:autoSpaceDN w:val="0"/>
        <w:adjustRightInd w:val="0"/>
        <w:ind w:right="-187" w:firstLine="539"/>
        <w:jc w:val="both"/>
      </w:pPr>
      <w:r w:rsidRPr="00A5063F">
        <w:t>2.1.</w:t>
      </w:r>
      <w:r w:rsidR="008E66BB" w:rsidRPr="00A5063F">
        <w:t>2</w:t>
      </w:r>
      <w:r w:rsidRPr="00A5063F">
        <w:t xml:space="preserve">. Предоставлять </w:t>
      </w:r>
      <w:r w:rsidR="004C3AE7">
        <w:rPr>
          <w:bCs/>
        </w:rPr>
        <w:t>Абонент</w:t>
      </w:r>
      <w:r w:rsidRPr="00A5063F">
        <w:rPr>
          <w:bCs/>
        </w:rPr>
        <w:t xml:space="preserve">у </w:t>
      </w:r>
      <w:r w:rsidRPr="00A5063F">
        <w:t>Услуги</w:t>
      </w:r>
      <w:r w:rsidR="00283938" w:rsidRPr="00A5063F">
        <w:t xml:space="preserve"> </w:t>
      </w:r>
      <w:r w:rsidRPr="00A5063F">
        <w:t>круглосуточно, за исключением перерывов для проведения необходимых ремонтных и планово-профилактических работ.</w:t>
      </w:r>
    </w:p>
    <w:p w:rsidR="008E66BB" w:rsidRPr="00A5063F" w:rsidRDefault="004C3AE7" w:rsidP="00F443B3">
      <w:pPr>
        <w:tabs>
          <w:tab w:val="left" w:pos="180"/>
        </w:tabs>
        <w:autoSpaceDE w:val="0"/>
        <w:autoSpaceDN w:val="0"/>
        <w:adjustRightInd w:val="0"/>
        <w:ind w:right="-187" w:firstLine="539"/>
        <w:jc w:val="both"/>
        <w:rPr>
          <w:color w:val="000000"/>
        </w:rPr>
      </w:pPr>
      <w:r>
        <w:rPr>
          <w:color w:val="000000"/>
        </w:rPr>
        <w:lastRenderedPageBreak/>
        <w:t>2.1.3</w:t>
      </w:r>
      <w:r w:rsidR="008E66BB" w:rsidRPr="00A5063F">
        <w:rPr>
          <w:color w:val="000000"/>
        </w:rPr>
        <w:t xml:space="preserve">. Извещать </w:t>
      </w:r>
      <w:r>
        <w:rPr>
          <w:bCs/>
          <w:color w:val="000000"/>
        </w:rPr>
        <w:t>Абонент</w:t>
      </w:r>
      <w:r w:rsidR="008E66BB" w:rsidRPr="00A5063F">
        <w:rPr>
          <w:bCs/>
          <w:color w:val="000000"/>
        </w:rPr>
        <w:t xml:space="preserve">а </w:t>
      </w:r>
      <w:r w:rsidR="008E66BB" w:rsidRPr="00A5063F">
        <w:rPr>
          <w:color w:val="000000"/>
        </w:rPr>
        <w:t>об изменении тарифов и услови</w:t>
      </w:r>
      <w:r w:rsidR="00FA204E" w:rsidRPr="00A5063F">
        <w:rPr>
          <w:color w:val="000000"/>
        </w:rPr>
        <w:t>й предоставления Услуг не менее</w:t>
      </w:r>
      <w:r w:rsidR="008E66BB" w:rsidRPr="00A5063F">
        <w:rPr>
          <w:color w:val="000000"/>
        </w:rPr>
        <w:t xml:space="preserve"> чем за 10 (десять) календарных дней до их изменения путем публикации информации на веб-сайте (</w:t>
      </w:r>
      <w:proofErr w:type="spellStart"/>
      <w:r w:rsidR="008E66BB" w:rsidRPr="00A5063F">
        <w:rPr>
          <w:color w:val="0000FF"/>
        </w:rPr>
        <w:t>www</w:t>
      </w:r>
      <w:proofErr w:type="spellEnd"/>
      <w:r w:rsidR="008E66BB" w:rsidRPr="00A5063F">
        <w:rPr>
          <w:color w:val="0000FF"/>
        </w:rPr>
        <w:t>.</w:t>
      </w:r>
      <w:proofErr w:type="spellStart"/>
      <w:r w:rsidR="008E66BB" w:rsidRPr="00A5063F">
        <w:rPr>
          <w:color w:val="0000FF"/>
          <w:lang w:val="en-US"/>
        </w:rPr>
        <w:t>sztls</w:t>
      </w:r>
      <w:proofErr w:type="spellEnd"/>
      <w:r w:rsidR="008E66BB" w:rsidRPr="00A5063F">
        <w:rPr>
          <w:color w:val="0000FF"/>
        </w:rPr>
        <w:t>.</w:t>
      </w:r>
      <w:proofErr w:type="spellStart"/>
      <w:r w:rsidR="008E66BB" w:rsidRPr="00A5063F">
        <w:rPr>
          <w:color w:val="0000FF"/>
          <w:lang w:val="en-US"/>
        </w:rPr>
        <w:t>ru</w:t>
      </w:r>
      <w:proofErr w:type="spellEnd"/>
      <w:r w:rsidR="008E66BB" w:rsidRPr="00A5063F">
        <w:rPr>
          <w:color w:val="000000"/>
        </w:rPr>
        <w:t>).</w:t>
      </w:r>
    </w:p>
    <w:p w:rsidR="008E66BB" w:rsidRPr="00A5063F" w:rsidRDefault="008E66BB" w:rsidP="00F443B3">
      <w:pPr>
        <w:tabs>
          <w:tab w:val="left" w:pos="180"/>
        </w:tabs>
        <w:autoSpaceDE w:val="0"/>
        <w:autoSpaceDN w:val="0"/>
        <w:adjustRightInd w:val="0"/>
        <w:ind w:right="-187" w:firstLine="539"/>
        <w:jc w:val="both"/>
        <w:rPr>
          <w:color w:val="000000"/>
        </w:rPr>
      </w:pPr>
      <w:r w:rsidRPr="00A5063F">
        <w:rPr>
          <w:color w:val="000000"/>
        </w:rPr>
        <w:t>2.1.</w:t>
      </w:r>
      <w:r w:rsidR="004C3AE7">
        <w:rPr>
          <w:color w:val="000000"/>
        </w:rPr>
        <w:t>4</w:t>
      </w:r>
      <w:r w:rsidRPr="00A5063F">
        <w:rPr>
          <w:color w:val="000000"/>
        </w:rPr>
        <w:t xml:space="preserve">. При возникновении технических неполадок, затрудняющих или препятствующих оказанию </w:t>
      </w:r>
      <w:r w:rsidR="004C3AE7">
        <w:rPr>
          <w:bCs/>
          <w:color w:val="000000"/>
        </w:rPr>
        <w:t>Оператором связи</w:t>
      </w:r>
      <w:r w:rsidRPr="00A5063F">
        <w:rPr>
          <w:bCs/>
          <w:color w:val="000000"/>
        </w:rPr>
        <w:t xml:space="preserve"> </w:t>
      </w:r>
      <w:r w:rsidRPr="00A5063F">
        <w:rPr>
          <w:color w:val="000000"/>
        </w:rPr>
        <w:t xml:space="preserve">Услуг </w:t>
      </w:r>
      <w:r w:rsidR="004C3AE7">
        <w:rPr>
          <w:bCs/>
          <w:color w:val="000000"/>
        </w:rPr>
        <w:t>Абонент</w:t>
      </w:r>
      <w:r w:rsidRPr="00A5063F">
        <w:rPr>
          <w:bCs/>
          <w:color w:val="000000"/>
        </w:rPr>
        <w:t>у</w:t>
      </w:r>
      <w:r w:rsidRPr="00A5063F">
        <w:rPr>
          <w:color w:val="000000"/>
        </w:rPr>
        <w:t>, если эти неполадки вызваны сбоем в работе или выходом из строя оборудования</w:t>
      </w:r>
      <w:r w:rsidR="00E657B0" w:rsidRPr="00A5063F">
        <w:rPr>
          <w:color w:val="000000"/>
        </w:rPr>
        <w:t xml:space="preserve"> </w:t>
      </w:r>
      <w:r w:rsidR="004C3AE7">
        <w:rPr>
          <w:bCs/>
          <w:color w:val="000000"/>
        </w:rPr>
        <w:t>Оператора связи</w:t>
      </w:r>
      <w:r w:rsidRPr="00A5063F">
        <w:rPr>
          <w:color w:val="000000"/>
        </w:rPr>
        <w:t>, в разумные сроки, но не более двух рабочих дней, предпринять все возможные меры для устранения таких неполадок и возобновления нормального предоставления Услуг.</w:t>
      </w:r>
    </w:p>
    <w:p w:rsidR="008E66BB" w:rsidRPr="00A5063F" w:rsidRDefault="008E66BB" w:rsidP="00F443B3">
      <w:pPr>
        <w:tabs>
          <w:tab w:val="left" w:pos="180"/>
        </w:tabs>
        <w:autoSpaceDE w:val="0"/>
        <w:autoSpaceDN w:val="0"/>
        <w:adjustRightInd w:val="0"/>
        <w:ind w:right="-187" w:firstLine="539"/>
        <w:jc w:val="both"/>
        <w:rPr>
          <w:color w:val="000000"/>
        </w:rPr>
      </w:pPr>
      <w:r w:rsidRPr="00A5063F">
        <w:rPr>
          <w:color w:val="000000"/>
        </w:rPr>
        <w:t>2.1.</w:t>
      </w:r>
      <w:r w:rsidR="00091717" w:rsidRPr="00A5063F">
        <w:rPr>
          <w:color w:val="000000"/>
        </w:rPr>
        <w:t>6</w:t>
      </w:r>
      <w:r w:rsidRPr="00A5063F">
        <w:rPr>
          <w:color w:val="000000"/>
        </w:rPr>
        <w:t>. Оказывать бесплатно и круглосуточно следующие информационно-справочные услуги:</w:t>
      </w:r>
    </w:p>
    <w:p w:rsidR="008E66BB" w:rsidRPr="00A5063F" w:rsidRDefault="008E66BB" w:rsidP="00F443B3">
      <w:pPr>
        <w:tabs>
          <w:tab w:val="left" w:pos="180"/>
        </w:tabs>
        <w:autoSpaceDE w:val="0"/>
        <w:autoSpaceDN w:val="0"/>
        <w:adjustRightInd w:val="0"/>
        <w:ind w:right="-187" w:firstLine="539"/>
        <w:jc w:val="both"/>
        <w:rPr>
          <w:color w:val="000000"/>
        </w:rPr>
      </w:pPr>
      <w:r w:rsidRPr="00A5063F">
        <w:rPr>
          <w:color w:val="000000"/>
        </w:rPr>
        <w:t>а) предоставление информации об оказываемых телематических услугах связи;</w:t>
      </w:r>
    </w:p>
    <w:p w:rsidR="008E66BB" w:rsidRPr="00A5063F" w:rsidRDefault="00016BCB" w:rsidP="00F443B3">
      <w:pPr>
        <w:tabs>
          <w:tab w:val="left" w:pos="180"/>
        </w:tabs>
        <w:autoSpaceDE w:val="0"/>
        <w:autoSpaceDN w:val="0"/>
        <w:adjustRightInd w:val="0"/>
        <w:ind w:right="-187" w:firstLine="539"/>
        <w:jc w:val="both"/>
        <w:rPr>
          <w:color w:val="000000"/>
        </w:rPr>
      </w:pPr>
      <w:r>
        <w:rPr>
          <w:color w:val="000000"/>
        </w:rPr>
        <w:t>б</w:t>
      </w:r>
      <w:r w:rsidR="008E66BB" w:rsidRPr="00A5063F">
        <w:rPr>
          <w:color w:val="000000"/>
        </w:rPr>
        <w:t xml:space="preserve">) прием от </w:t>
      </w:r>
      <w:r w:rsidR="004C3AE7">
        <w:rPr>
          <w:bCs/>
          <w:color w:val="000000"/>
        </w:rPr>
        <w:t>Абонент</w:t>
      </w:r>
      <w:r w:rsidR="00FA204E" w:rsidRPr="00A5063F">
        <w:rPr>
          <w:bCs/>
          <w:color w:val="000000"/>
        </w:rPr>
        <w:t xml:space="preserve">а </w:t>
      </w:r>
      <w:r w:rsidR="008E66BB" w:rsidRPr="00A5063F">
        <w:rPr>
          <w:color w:val="000000"/>
        </w:rPr>
        <w:t>информации о технических неисправностях, препятствующих пользованию телематическими услугами связи;</w:t>
      </w:r>
    </w:p>
    <w:p w:rsidR="008E66BB" w:rsidRPr="00A5063F" w:rsidRDefault="00016BCB" w:rsidP="00F443B3">
      <w:pPr>
        <w:tabs>
          <w:tab w:val="left" w:pos="180"/>
        </w:tabs>
        <w:autoSpaceDE w:val="0"/>
        <w:autoSpaceDN w:val="0"/>
        <w:adjustRightInd w:val="0"/>
        <w:ind w:right="-186" w:firstLine="540"/>
        <w:jc w:val="both"/>
        <w:rPr>
          <w:color w:val="000000"/>
        </w:rPr>
      </w:pPr>
      <w:r>
        <w:rPr>
          <w:color w:val="000000"/>
        </w:rPr>
        <w:t>в</w:t>
      </w:r>
      <w:r w:rsidR="008E66BB" w:rsidRPr="00A5063F">
        <w:rPr>
          <w:color w:val="000000"/>
        </w:rPr>
        <w:t>) предоставление информации о настройках терминала</w:t>
      </w:r>
      <w:r w:rsidR="00DE7C16" w:rsidRPr="00A5063F">
        <w:rPr>
          <w:color w:val="000000"/>
        </w:rPr>
        <w:t xml:space="preserve"> </w:t>
      </w:r>
      <w:r w:rsidR="004C3AE7">
        <w:rPr>
          <w:bCs/>
          <w:color w:val="000000"/>
        </w:rPr>
        <w:t>Абонент</w:t>
      </w:r>
      <w:r w:rsidR="00DE7C16" w:rsidRPr="00A5063F">
        <w:rPr>
          <w:bCs/>
          <w:color w:val="000000"/>
        </w:rPr>
        <w:t>а</w:t>
      </w:r>
      <w:r w:rsidR="008E66BB" w:rsidRPr="00A5063F">
        <w:rPr>
          <w:color w:val="000000"/>
        </w:rPr>
        <w:t xml:space="preserve"> и (или) пользовательского (оконечного) оборудования для пользования телематическими услугами связи.</w:t>
      </w:r>
    </w:p>
    <w:p w:rsidR="008E66BB" w:rsidRPr="00A5063F" w:rsidRDefault="008E66BB" w:rsidP="00F443B3">
      <w:pPr>
        <w:tabs>
          <w:tab w:val="left" w:pos="180"/>
        </w:tabs>
        <w:autoSpaceDE w:val="0"/>
        <w:autoSpaceDN w:val="0"/>
        <w:adjustRightInd w:val="0"/>
        <w:ind w:right="-186" w:firstLine="540"/>
        <w:jc w:val="both"/>
        <w:rPr>
          <w:color w:val="000000"/>
        </w:rPr>
      </w:pPr>
      <w:r w:rsidRPr="00A5063F">
        <w:rPr>
          <w:color w:val="000000"/>
        </w:rPr>
        <w:t>Номера телефонов системы информационно-справочного обслуживания: (812) 441-32-25 (с 10:00 до 18:00 по московскому времени), +79218490938</w:t>
      </w:r>
      <w:r w:rsidR="00143F79" w:rsidRPr="00A5063F">
        <w:rPr>
          <w:color w:val="000000"/>
        </w:rPr>
        <w:t xml:space="preserve"> (круглосуточно)</w:t>
      </w:r>
      <w:r w:rsidRPr="00A5063F">
        <w:rPr>
          <w:color w:val="000000"/>
        </w:rPr>
        <w:t>.</w:t>
      </w:r>
    </w:p>
    <w:p w:rsidR="006A665A" w:rsidRPr="001709FC" w:rsidRDefault="001D4AC4" w:rsidP="001709FC">
      <w:pPr>
        <w:autoSpaceDE w:val="0"/>
        <w:autoSpaceDN w:val="0"/>
        <w:adjustRightInd w:val="0"/>
        <w:ind w:right="-186" w:firstLine="540"/>
        <w:jc w:val="both"/>
      </w:pPr>
      <w:r w:rsidRPr="00A5063F">
        <w:t xml:space="preserve">2.2. </w:t>
      </w:r>
      <w:r w:rsidR="004C3AE7">
        <w:t>Абонент</w:t>
      </w:r>
      <w:r w:rsidRPr="00A5063F">
        <w:t xml:space="preserve"> обязуется:</w:t>
      </w:r>
    </w:p>
    <w:p w:rsidR="000B7C37" w:rsidRPr="00A5063F" w:rsidRDefault="000B7C37" w:rsidP="00F443B3">
      <w:pPr>
        <w:autoSpaceDE w:val="0"/>
        <w:autoSpaceDN w:val="0"/>
        <w:adjustRightInd w:val="0"/>
        <w:ind w:right="-186" w:firstLine="540"/>
        <w:jc w:val="both"/>
        <w:rPr>
          <w:color w:val="000000"/>
        </w:rPr>
      </w:pPr>
      <w:r w:rsidRPr="00A5063F">
        <w:rPr>
          <w:color w:val="000000"/>
        </w:rPr>
        <w:t>2.2.</w:t>
      </w:r>
      <w:r w:rsidR="001709FC">
        <w:rPr>
          <w:color w:val="000000"/>
        </w:rPr>
        <w:t>1</w:t>
      </w:r>
      <w:r w:rsidRPr="00A5063F">
        <w:rPr>
          <w:color w:val="000000"/>
        </w:rPr>
        <w:t>. Исполнять требования Условий взаимодействия сторон (приложение № 1 к настоящему Договору).</w:t>
      </w:r>
    </w:p>
    <w:p w:rsidR="00C14A9D" w:rsidRPr="00A5063F" w:rsidRDefault="006A665A" w:rsidP="00016BCB">
      <w:pPr>
        <w:autoSpaceDE w:val="0"/>
        <w:autoSpaceDN w:val="0"/>
        <w:adjustRightInd w:val="0"/>
        <w:ind w:right="-186" w:firstLine="540"/>
        <w:jc w:val="both"/>
      </w:pPr>
      <w:r w:rsidRPr="00A5063F">
        <w:rPr>
          <w:color w:val="000000"/>
        </w:rPr>
        <w:t>2.2.</w:t>
      </w:r>
      <w:r w:rsidR="001709FC">
        <w:rPr>
          <w:color w:val="000000"/>
        </w:rPr>
        <w:t>2</w:t>
      </w:r>
      <w:r w:rsidRPr="00A5063F">
        <w:rPr>
          <w:color w:val="000000"/>
        </w:rPr>
        <w:t xml:space="preserve">.Принять предоставленные </w:t>
      </w:r>
      <w:r w:rsidRPr="00A5063F">
        <w:rPr>
          <w:bCs/>
          <w:color w:val="000000"/>
        </w:rPr>
        <w:t xml:space="preserve">Исполнителем </w:t>
      </w:r>
      <w:r w:rsidRPr="00A5063F">
        <w:rPr>
          <w:color w:val="000000"/>
        </w:rPr>
        <w:t xml:space="preserve">Услуги в соответствии с условиями Настоящего </w:t>
      </w:r>
      <w:r w:rsidRPr="00A5063F">
        <w:t>договора.</w:t>
      </w:r>
    </w:p>
    <w:p w:rsidR="006A665A" w:rsidRPr="00A5063F" w:rsidRDefault="006A665A" w:rsidP="00F443B3">
      <w:pPr>
        <w:autoSpaceDE w:val="0"/>
        <w:autoSpaceDN w:val="0"/>
        <w:adjustRightInd w:val="0"/>
        <w:ind w:right="-186" w:firstLine="540"/>
        <w:jc w:val="both"/>
        <w:rPr>
          <w:color w:val="000000"/>
        </w:rPr>
      </w:pPr>
      <w:r w:rsidRPr="00A5063F">
        <w:rPr>
          <w:color w:val="000000"/>
        </w:rPr>
        <w:t>2.2.</w:t>
      </w:r>
      <w:r w:rsidR="001709FC">
        <w:rPr>
          <w:color w:val="000000"/>
        </w:rPr>
        <w:t>3</w:t>
      </w:r>
      <w:r w:rsidRPr="00A5063F">
        <w:rPr>
          <w:color w:val="000000"/>
        </w:rPr>
        <w:t>. Пользоваться Услугами только для целей, которые не противоречат законам, иным правовым актам, основам нравственности и правопорядка.</w:t>
      </w:r>
    </w:p>
    <w:p w:rsidR="006A665A" w:rsidRPr="00A5063F" w:rsidRDefault="006A665A" w:rsidP="00F443B3">
      <w:pPr>
        <w:autoSpaceDE w:val="0"/>
        <w:autoSpaceDN w:val="0"/>
        <w:adjustRightInd w:val="0"/>
        <w:ind w:right="-186" w:firstLine="540"/>
        <w:jc w:val="both"/>
        <w:rPr>
          <w:color w:val="000000"/>
        </w:rPr>
      </w:pPr>
      <w:r w:rsidRPr="00A5063F">
        <w:rPr>
          <w:color w:val="000000"/>
        </w:rPr>
        <w:t>2.2</w:t>
      </w:r>
      <w:r w:rsidR="001709FC">
        <w:rPr>
          <w:color w:val="000000"/>
        </w:rPr>
        <w:t>.4</w:t>
      </w:r>
      <w:r w:rsidRPr="00A5063F">
        <w:rPr>
          <w:color w:val="000000"/>
        </w:rPr>
        <w:t xml:space="preserve">. Самостоятельно и регулярно знакомиться с информацией, касающейся </w:t>
      </w:r>
      <w:r w:rsidR="0012608B" w:rsidRPr="00A5063F">
        <w:rPr>
          <w:color w:val="000000"/>
        </w:rPr>
        <w:t>исполнения</w:t>
      </w:r>
      <w:r w:rsidRPr="00A5063F">
        <w:rPr>
          <w:color w:val="000000"/>
        </w:rPr>
        <w:t xml:space="preserve"> </w:t>
      </w:r>
      <w:r w:rsidR="0012608B" w:rsidRPr="00A5063F">
        <w:rPr>
          <w:color w:val="000000"/>
        </w:rPr>
        <w:t>н</w:t>
      </w:r>
      <w:r w:rsidRPr="00A5063F">
        <w:rPr>
          <w:color w:val="000000"/>
        </w:rPr>
        <w:t>астоящ</w:t>
      </w:r>
      <w:r w:rsidR="0012608B" w:rsidRPr="00A5063F">
        <w:rPr>
          <w:color w:val="000000"/>
        </w:rPr>
        <w:t>его</w:t>
      </w:r>
      <w:r w:rsidRPr="00A5063F">
        <w:rPr>
          <w:color w:val="000000"/>
        </w:rPr>
        <w:t xml:space="preserve"> договор</w:t>
      </w:r>
      <w:r w:rsidR="0012608B" w:rsidRPr="00A5063F">
        <w:rPr>
          <w:color w:val="000000"/>
        </w:rPr>
        <w:t>а</w:t>
      </w:r>
      <w:r w:rsidRPr="00A5063F">
        <w:rPr>
          <w:color w:val="000000"/>
        </w:rPr>
        <w:t xml:space="preserve"> на веб-сайте </w:t>
      </w:r>
      <w:r w:rsidR="0012608B" w:rsidRPr="00A5063F">
        <w:rPr>
          <w:color w:val="000000"/>
        </w:rPr>
        <w:t xml:space="preserve">по адресу: </w:t>
      </w:r>
      <w:proofErr w:type="spellStart"/>
      <w:r w:rsidRPr="00A5063F">
        <w:rPr>
          <w:color w:val="0000FF"/>
        </w:rPr>
        <w:t>www</w:t>
      </w:r>
      <w:proofErr w:type="spellEnd"/>
      <w:r w:rsidRPr="00A5063F">
        <w:rPr>
          <w:color w:val="0000FF"/>
        </w:rPr>
        <w:t>.</w:t>
      </w:r>
      <w:proofErr w:type="spellStart"/>
      <w:r w:rsidRPr="00A5063F">
        <w:rPr>
          <w:color w:val="0000FF"/>
          <w:lang w:val="en-US"/>
        </w:rPr>
        <w:t>sztls</w:t>
      </w:r>
      <w:proofErr w:type="spellEnd"/>
      <w:r w:rsidRPr="00A5063F">
        <w:rPr>
          <w:color w:val="0000FF"/>
        </w:rPr>
        <w:t>.</w:t>
      </w:r>
      <w:proofErr w:type="spellStart"/>
      <w:r w:rsidRPr="00A5063F">
        <w:rPr>
          <w:color w:val="0000FF"/>
        </w:rPr>
        <w:t>ru</w:t>
      </w:r>
      <w:proofErr w:type="spellEnd"/>
      <w:r w:rsidRPr="00A5063F">
        <w:rPr>
          <w:color w:val="000000"/>
        </w:rPr>
        <w:t xml:space="preserve"> и/или по телефону +7 (812) 441-32-25.</w:t>
      </w:r>
    </w:p>
    <w:p w:rsidR="00B1004A" w:rsidRPr="00A5063F" w:rsidRDefault="00F833EF" w:rsidP="00B1004A">
      <w:pPr>
        <w:pStyle w:val="ConsPlusNormal"/>
        <w:ind w:right="-285" w:firstLine="540"/>
        <w:jc w:val="both"/>
        <w:rPr>
          <w:rFonts w:ascii="Times New Roman" w:hAnsi="Times New Roman" w:cs="Times New Roman"/>
        </w:rPr>
      </w:pPr>
      <w:r w:rsidRPr="00A5063F">
        <w:rPr>
          <w:rFonts w:ascii="Times New Roman" w:hAnsi="Times New Roman" w:cs="Times New Roman"/>
          <w:color w:val="000000"/>
        </w:rPr>
        <w:t>2.2.</w:t>
      </w:r>
      <w:r w:rsidR="00016BCB">
        <w:rPr>
          <w:rFonts w:ascii="Times New Roman" w:hAnsi="Times New Roman" w:cs="Times New Roman"/>
          <w:color w:val="000000"/>
        </w:rPr>
        <w:t>6</w:t>
      </w:r>
      <w:r w:rsidR="00B1004A" w:rsidRPr="00A5063F">
        <w:rPr>
          <w:rFonts w:ascii="Times New Roman" w:hAnsi="Times New Roman" w:cs="Times New Roman"/>
          <w:color w:val="000000"/>
        </w:rPr>
        <w:t xml:space="preserve">. </w:t>
      </w:r>
      <w:r w:rsidR="00B1004A" w:rsidRPr="00A5063F">
        <w:rPr>
          <w:rFonts w:ascii="Times New Roman" w:hAnsi="Times New Roman" w:cs="Times New Roman"/>
        </w:rPr>
        <w:t xml:space="preserve">Предоставить </w:t>
      </w:r>
      <w:r w:rsidR="001709FC">
        <w:rPr>
          <w:rFonts w:ascii="Times New Roman" w:hAnsi="Times New Roman" w:cs="Times New Roman"/>
        </w:rPr>
        <w:t>Оператору связи</w:t>
      </w:r>
      <w:r w:rsidR="00B1004A" w:rsidRPr="00A5063F">
        <w:rPr>
          <w:rFonts w:ascii="Times New Roman" w:hAnsi="Times New Roman" w:cs="Times New Roman"/>
        </w:rPr>
        <w:t xml:space="preserve"> список лиц, использующих пользовательское (оконечное) оборудование </w:t>
      </w:r>
      <w:r w:rsidR="004C3AE7">
        <w:rPr>
          <w:rFonts w:ascii="Times New Roman" w:hAnsi="Times New Roman" w:cs="Times New Roman"/>
        </w:rPr>
        <w:t>Абонент</w:t>
      </w:r>
      <w:r w:rsidR="00B1004A" w:rsidRPr="00A5063F">
        <w:rPr>
          <w:rFonts w:ascii="Times New Roman" w:hAnsi="Times New Roman" w:cs="Times New Roman"/>
        </w:rPr>
        <w:t xml:space="preserve">а, в течение месяца с момента заключения Договора. Указанный список должен быть заверен уполномоченным представителем </w:t>
      </w:r>
      <w:r w:rsidR="004C3AE7">
        <w:rPr>
          <w:rFonts w:ascii="Times New Roman" w:hAnsi="Times New Roman" w:cs="Times New Roman"/>
        </w:rPr>
        <w:t>Абонент</w:t>
      </w:r>
      <w:r w:rsidR="00B1004A" w:rsidRPr="00A5063F">
        <w:rPr>
          <w:rFonts w:ascii="Times New Roman" w:hAnsi="Times New Roman" w:cs="Times New Roman"/>
        </w:rPr>
        <w:t>а и содержать следующие сведения о таких лицах: фамилия, имя, отчество (при наличии), место жительства, реквизиты основного документа, удостоверяющего личность. Актуальный список должен предоставляться не реже одного раза в квартал.</w:t>
      </w:r>
    </w:p>
    <w:p w:rsidR="001E0B01" w:rsidRPr="00A5063F" w:rsidRDefault="001E0B01" w:rsidP="00F443B3">
      <w:pPr>
        <w:autoSpaceDE w:val="0"/>
        <w:autoSpaceDN w:val="0"/>
        <w:adjustRightInd w:val="0"/>
        <w:ind w:right="-186" w:firstLine="540"/>
        <w:jc w:val="both"/>
        <w:rPr>
          <w:bCs/>
          <w:color w:val="000000"/>
        </w:rPr>
      </w:pPr>
      <w:r w:rsidRPr="00A5063F">
        <w:rPr>
          <w:bCs/>
          <w:color w:val="000000"/>
        </w:rPr>
        <w:t xml:space="preserve">2.3. </w:t>
      </w:r>
      <w:r w:rsidR="004C3AE7">
        <w:rPr>
          <w:bCs/>
          <w:color w:val="000000"/>
        </w:rPr>
        <w:t>Оператор связи</w:t>
      </w:r>
      <w:r w:rsidRPr="00A5063F">
        <w:rPr>
          <w:bCs/>
          <w:color w:val="000000"/>
        </w:rPr>
        <w:t xml:space="preserve"> имеет право:</w:t>
      </w:r>
    </w:p>
    <w:p w:rsidR="001E0B01" w:rsidRPr="00A5063F" w:rsidRDefault="001E0B01" w:rsidP="00F443B3">
      <w:pPr>
        <w:autoSpaceDE w:val="0"/>
        <w:autoSpaceDN w:val="0"/>
        <w:adjustRightInd w:val="0"/>
        <w:ind w:right="-186" w:firstLine="540"/>
        <w:jc w:val="both"/>
      </w:pPr>
      <w:r w:rsidRPr="00A5063F">
        <w:t xml:space="preserve">2.3.1. Приостанавливать обслуживание </w:t>
      </w:r>
      <w:r w:rsidR="004C3AE7">
        <w:rPr>
          <w:bCs/>
        </w:rPr>
        <w:t>Абонент</w:t>
      </w:r>
      <w:r w:rsidRPr="00A5063F">
        <w:rPr>
          <w:bCs/>
        </w:rPr>
        <w:t xml:space="preserve">а </w:t>
      </w:r>
      <w:r w:rsidRPr="00A5063F">
        <w:t>в связи с проведением ремонтно-профилактических работ</w:t>
      </w:r>
      <w:r w:rsidR="00BF6DC3" w:rsidRPr="00A5063F">
        <w:t xml:space="preserve"> ИС ЭПС</w:t>
      </w:r>
      <w:r w:rsidR="007D0086" w:rsidRPr="00A5063F">
        <w:t xml:space="preserve"> </w:t>
      </w:r>
      <w:r w:rsidR="001D01DB">
        <w:t>Оператора связи</w:t>
      </w:r>
      <w:r w:rsidRPr="00A5063F">
        <w:t>.</w:t>
      </w:r>
    </w:p>
    <w:p w:rsidR="001E0B01" w:rsidRPr="00A5063F" w:rsidRDefault="001E0B01" w:rsidP="00F443B3">
      <w:pPr>
        <w:autoSpaceDE w:val="0"/>
        <w:autoSpaceDN w:val="0"/>
        <w:adjustRightInd w:val="0"/>
        <w:ind w:right="-186" w:firstLine="540"/>
        <w:jc w:val="both"/>
      </w:pPr>
      <w:r w:rsidRPr="00A5063F">
        <w:t>2.3.2</w:t>
      </w:r>
      <w:r w:rsidR="00F443B3" w:rsidRPr="00A5063F">
        <w:t>.</w:t>
      </w:r>
      <w:r w:rsidRPr="00A5063F">
        <w:t xml:space="preserve"> Осуществлять ограничение отдельных действий </w:t>
      </w:r>
      <w:r w:rsidR="004C3AE7">
        <w:rPr>
          <w:bCs/>
        </w:rPr>
        <w:t>Абонент</w:t>
      </w:r>
      <w:r w:rsidRPr="00A5063F">
        <w:rPr>
          <w:bCs/>
        </w:rPr>
        <w:t>а</w:t>
      </w:r>
      <w:r w:rsidRPr="00A5063F">
        <w:t xml:space="preserve">, если такие действия создают угрозу для нормального функционирования </w:t>
      </w:r>
      <w:r w:rsidR="00291422" w:rsidRPr="00A5063F">
        <w:t>ИС ЭПС</w:t>
      </w:r>
      <w:r w:rsidR="00E657B0" w:rsidRPr="00A5063F">
        <w:t xml:space="preserve"> </w:t>
      </w:r>
      <w:r w:rsidR="001D01DB">
        <w:t>Оператора связи</w:t>
      </w:r>
      <w:r w:rsidR="00CB0CF8" w:rsidRPr="00A5063F">
        <w:t>.</w:t>
      </w:r>
    </w:p>
    <w:p w:rsidR="00F443B3" w:rsidRPr="00A5063F" w:rsidRDefault="001E0B01" w:rsidP="00F443B3">
      <w:pPr>
        <w:autoSpaceDE w:val="0"/>
        <w:autoSpaceDN w:val="0"/>
        <w:adjustRightInd w:val="0"/>
        <w:ind w:right="-186" w:firstLine="540"/>
        <w:jc w:val="both"/>
        <w:rPr>
          <w:color w:val="000000"/>
        </w:rPr>
      </w:pPr>
      <w:r w:rsidRPr="00A5063F">
        <w:rPr>
          <w:color w:val="000000"/>
        </w:rPr>
        <w:t>2.3.</w:t>
      </w:r>
      <w:r w:rsidR="00CB0CF8" w:rsidRPr="00A5063F">
        <w:rPr>
          <w:color w:val="000000"/>
        </w:rPr>
        <w:t>3</w:t>
      </w:r>
      <w:r w:rsidR="00F443B3" w:rsidRPr="00A5063F">
        <w:rPr>
          <w:color w:val="000000"/>
        </w:rPr>
        <w:t>.</w:t>
      </w:r>
      <w:r w:rsidRPr="00A5063F">
        <w:rPr>
          <w:color w:val="000000"/>
        </w:rPr>
        <w:t xml:space="preserve"> Приостановить предоставление Услуг в случа</w:t>
      </w:r>
      <w:r w:rsidR="00016BCB">
        <w:rPr>
          <w:color w:val="000000"/>
        </w:rPr>
        <w:t>е</w:t>
      </w:r>
      <w:r w:rsidRPr="00A5063F">
        <w:rPr>
          <w:color w:val="000000"/>
        </w:rPr>
        <w:t>:</w:t>
      </w:r>
    </w:p>
    <w:p w:rsidR="00F443B3" w:rsidRPr="00A5063F" w:rsidRDefault="007B4D18" w:rsidP="00F443B3">
      <w:pPr>
        <w:autoSpaceDE w:val="0"/>
        <w:autoSpaceDN w:val="0"/>
        <w:adjustRightInd w:val="0"/>
        <w:ind w:right="-186" w:firstLine="540"/>
        <w:jc w:val="both"/>
      </w:pPr>
      <w:r w:rsidRPr="00A5063F">
        <w:t xml:space="preserve">- нарушения </w:t>
      </w:r>
      <w:r w:rsidR="004C3AE7">
        <w:t>Абонент</w:t>
      </w:r>
      <w:r w:rsidRPr="00A5063F">
        <w:t xml:space="preserve">ом норм законодательства РФ, </w:t>
      </w:r>
      <w:r w:rsidR="00156E5F" w:rsidRPr="00A5063F">
        <w:t>в</w:t>
      </w:r>
      <w:r w:rsidRPr="00A5063F">
        <w:t xml:space="preserve"> </w:t>
      </w:r>
      <w:r w:rsidR="00156E5F" w:rsidRPr="00A5063F">
        <w:t xml:space="preserve">том числе </w:t>
      </w:r>
      <w:r w:rsidRPr="00A5063F">
        <w:t>нормативных актов в области</w:t>
      </w:r>
      <w:r w:rsidR="00E42651" w:rsidRPr="00A5063F">
        <w:t xml:space="preserve"> связи, </w:t>
      </w:r>
      <w:r w:rsidR="00842C58" w:rsidRPr="00A5063F">
        <w:t>и защиты информации</w:t>
      </w:r>
      <w:r w:rsidRPr="00A5063F">
        <w:t>;</w:t>
      </w:r>
    </w:p>
    <w:p w:rsidR="00CF5936" w:rsidRPr="00A5063F" w:rsidRDefault="00CF5936" w:rsidP="00F443B3">
      <w:pPr>
        <w:autoSpaceDE w:val="0"/>
        <w:autoSpaceDN w:val="0"/>
        <w:adjustRightInd w:val="0"/>
        <w:ind w:right="-186" w:firstLine="540"/>
        <w:jc w:val="both"/>
      </w:pPr>
      <w:r w:rsidRPr="00A5063F">
        <w:t xml:space="preserve">- нарушения </w:t>
      </w:r>
      <w:r w:rsidR="004C3AE7">
        <w:rPr>
          <w:bCs/>
        </w:rPr>
        <w:t>Абонент</w:t>
      </w:r>
      <w:r w:rsidRPr="00A5063F">
        <w:rPr>
          <w:bCs/>
        </w:rPr>
        <w:t xml:space="preserve">ом </w:t>
      </w:r>
      <w:r w:rsidRPr="00A5063F">
        <w:t>условий настоящего Договора;</w:t>
      </w:r>
    </w:p>
    <w:p w:rsidR="001E0B01" w:rsidRPr="00A5063F" w:rsidRDefault="001E0B01" w:rsidP="00F443B3">
      <w:pPr>
        <w:autoSpaceDE w:val="0"/>
        <w:autoSpaceDN w:val="0"/>
        <w:adjustRightInd w:val="0"/>
        <w:ind w:right="-186" w:firstLine="540"/>
        <w:jc w:val="both"/>
        <w:rPr>
          <w:bCs/>
        </w:rPr>
      </w:pPr>
      <w:r w:rsidRPr="00A5063F">
        <w:rPr>
          <w:bCs/>
        </w:rPr>
        <w:t xml:space="preserve">2.4. </w:t>
      </w:r>
      <w:r w:rsidR="004C3AE7">
        <w:rPr>
          <w:bCs/>
        </w:rPr>
        <w:t>Абонент</w:t>
      </w:r>
      <w:r w:rsidRPr="00A5063F">
        <w:rPr>
          <w:bCs/>
        </w:rPr>
        <w:t xml:space="preserve"> имеет право:</w:t>
      </w:r>
    </w:p>
    <w:p w:rsidR="001E0B01" w:rsidRPr="00A5063F" w:rsidRDefault="001E0B01" w:rsidP="00F443B3">
      <w:pPr>
        <w:autoSpaceDE w:val="0"/>
        <w:autoSpaceDN w:val="0"/>
        <w:adjustRightInd w:val="0"/>
        <w:ind w:right="-186" w:firstLine="540"/>
        <w:jc w:val="both"/>
      </w:pPr>
      <w:r w:rsidRPr="00A5063F">
        <w:t>2.4.1</w:t>
      </w:r>
      <w:r w:rsidR="00F443B3" w:rsidRPr="00A5063F">
        <w:t>.</w:t>
      </w:r>
      <w:r w:rsidRPr="00A5063F">
        <w:t xml:space="preserve"> Использовать Услуги для целей, указанн</w:t>
      </w:r>
      <w:r w:rsidR="00925C9A" w:rsidRPr="00A5063F">
        <w:t>ых</w:t>
      </w:r>
      <w:r w:rsidRPr="00A5063F">
        <w:t xml:space="preserve"> в п.1.1. настоящего договора.</w:t>
      </w:r>
    </w:p>
    <w:p w:rsidR="001E0B01" w:rsidRPr="00A5063F" w:rsidRDefault="001E0B01" w:rsidP="00F443B3">
      <w:pPr>
        <w:autoSpaceDE w:val="0"/>
        <w:autoSpaceDN w:val="0"/>
        <w:adjustRightInd w:val="0"/>
        <w:ind w:right="-186" w:firstLine="540"/>
        <w:jc w:val="both"/>
      </w:pPr>
      <w:r w:rsidRPr="00A5063F">
        <w:t>2.4.2</w:t>
      </w:r>
      <w:r w:rsidR="00F443B3" w:rsidRPr="00A5063F">
        <w:t>.</w:t>
      </w:r>
      <w:r w:rsidRPr="00A5063F">
        <w:t xml:space="preserve"> На получение консультаций по вопросам пользования Услугами </w:t>
      </w:r>
      <w:r w:rsidR="001709FC">
        <w:t>Оператора связи</w:t>
      </w:r>
      <w:r w:rsidRPr="00A5063F">
        <w:t>.</w:t>
      </w:r>
    </w:p>
    <w:p w:rsidR="001E0B01" w:rsidRDefault="001E0B01" w:rsidP="00F443B3">
      <w:pPr>
        <w:autoSpaceDE w:val="0"/>
        <w:autoSpaceDN w:val="0"/>
        <w:adjustRightInd w:val="0"/>
        <w:ind w:right="-186" w:firstLine="540"/>
        <w:jc w:val="both"/>
      </w:pPr>
      <w:r w:rsidRPr="00A5063F">
        <w:t>2.4.</w:t>
      </w:r>
      <w:r w:rsidR="00530EA9" w:rsidRPr="00A5063F">
        <w:t>3</w:t>
      </w:r>
      <w:r w:rsidR="00F443B3" w:rsidRPr="00A5063F">
        <w:t>.</w:t>
      </w:r>
      <w:r w:rsidRPr="00A5063F">
        <w:t xml:space="preserve"> По</w:t>
      </w:r>
      <w:r w:rsidR="00530EA9" w:rsidRPr="00A5063F">
        <w:t xml:space="preserve">лучать информацию об оказанных </w:t>
      </w:r>
      <w:r w:rsidRPr="00A5063F">
        <w:t>услугах.</w:t>
      </w:r>
    </w:p>
    <w:p w:rsidR="001D01DB" w:rsidRPr="001D01DB" w:rsidRDefault="001D01DB" w:rsidP="00F443B3">
      <w:pPr>
        <w:autoSpaceDE w:val="0"/>
        <w:autoSpaceDN w:val="0"/>
        <w:adjustRightInd w:val="0"/>
        <w:ind w:right="-186" w:firstLine="540"/>
        <w:jc w:val="both"/>
      </w:pPr>
      <w:r>
        <w:t>2.5. Изменять цены на тарифы в одностороннем порядке, путем размещение новых цен на тарифы на сайте, указанном в настоящем договоре.</w:t>
      </w:r>
    </w:p>
    <w:p w:rsidR="006251CB" w:rsidRPr="00A5063F" w:rsidRDefault="006251CB" w:rsidP="00373BB7">
      <w:pPr>
        <w:tabs>
          <w:tab w:val="left" w:pos="0"/>
        </w:tabs>
        <w:ind w:right="-187"/>
      </w:pPr>
    </w:p>
    <w:p w:rsidR="001D4AC4" w:rsidRPr="00A5063F" w:rsidRDefault="001D4AC4" w:rsidP="00F443B3">
      <w:pPr>
        <w:tabs>
          <w:tab w:val="left" w:pos="0"/>
        </w:tabs>
        <w:ind w:right="-187" w:firstLine="539"/>
        <w:jc w:val="center"/>
      </w:pPr>
      <w:r w:rsidRPr="00A5063F">
        <w:t>3.</w:t>
      </w:r>
      <w:r w:rsidR="00E14362">
        <w:t xml:space="preserve"> </w:t>
      </w:r>
      <w:r w:rsidRPr="00A5063F">
        <w:t xml:space="preserve">Цена и порядок расчетов </w:t>
      </w:r>
    </w:p>
    <w:p w:rsidR="001D4AC4" w:rsidRPr="00A5063F" w:rsidRDefault="001D4AC4" w:rsidP="00F443B3">
      <w:pPr>
        <w:tabs>
          <w:tab w:val="left" w:pos="0"/>
        </w:tabs>
        <w:ind w:right="-187" w:firstLine="539"/>
        <w:jc w:val="center"/>
      </w:pPr>
    </w:p>
    <w:p w:rsidR="001D4AC4" w:rsidRPr="00A5063F" w:rsidRDefault="001D4AC4" w:rsidP="00CB0CF8">
      <w:pPr>
        <w:tabs>
          <w:tab w:val="left" w:pos="0"/>
          <w:tab w:val="left" w:pos="180"/>
          <w:tab w:val="num" w:pos="720"/>
        </w:tabs>
        <w:ind w:right="-187" w:firstLine="539"/>
        <w:jc w:val="both"/>
      </w:pPr>
      <w:r w:rsidRPr="00A5063F">
        <w:t xml:space="preserve">3.1. </w:t>
      </w:r>
      <w:r w:rsidR="00CB0CF8" w:rsidRPr="00A5063F">
        <w:t>Услуги по передача сведений содержащих информацию о таможенных платежах осуществляются бесплатно.</w:t>
      </w:r>
    </w:p>
    <w:p w:rsidR="00CB0CF8" w:rsidRPr="00A5063F" w:rsidRDefault="00CB0CF8" w:rsidP="00CB0CF8">
      <w:pPr>
        <w:tabs>
          <w:tab w:val="left" w:pos="0"/>
          <w:tab w:val="left" w:pos="180"/>
          <w:tab w:val="num" w:pos="720"/>
        </w:tabs>
        <w:ind w:right="-187" w:firstLine="539"/>
        <w:jc w:val="both"/>
      </w:pPr>
    </w:p>
    <w:p w:rsidR="001D4AC4" w:rsidRPr="00A5063F" w:rsidRDefault="001D4AC4" w:rsidP="00F443B3">
      <w:pPr>
        <w:tabs>
          <w:tab w:val="left" w:pos="-360"/>
          <w:tab w:val="left" w:pos="180"/>
        </w:tabs>
        <w:ind w:right="-187" w:firstLine="539"/>
        <w:jc w:val="center"/>
      </w:pPr>
      <w:r w:rsidRPr="00A5063F">
        <w:t>4. Срок действия настоящего договора</w:t>
      </w:r>
    </w:p>
    <w:p w:rsidR="001D4AC4" w:rsidRPr="00A5063F" w:rsidRDefault="001D4AC4" w:rsidP="00F443B3">
      <w:pPr>
        <w:tabs>
          <w:tab w:val="left" w:pos="-360"/>
          <w:tab w:val="left" w:pos="180"/>
        </w:tabs>
        <w:ind w:right="-187" w:firstLine="539"/>
        <w:jc w:val="center"/>
      </w:pPr>
    </w:p>
    <w:p w:rsidR="001D4AC4" w:rsidRPr="00A5063F" w:rsidRDefault="001D4AC4" w:rsidP="00F443B3">
      <w:pPr>
        <w:tabs>
          <w:tab w:val="left" w:pos="-360"/>
          <w:tab w:val="left" w:pos="180"/>
        </w:tabs>
        <w:ind w:right="-187" w:firstLine="539"/>
        <w:jc w:val="both"/>
      </w:pPr>
      <w:r w:rsidRPr="00A5063F">
        <w:t>4.1. Настоящий договор вступает в силу с момента его подписания сторонами и действует до 31 декабря 201</w:t>
      </w:r>
      <w:r w:rsidR="00707CAC" w:rsidRPr="00A5063F">
        <w:t>6</w:t>
      </w:r>
      <w:r w:rsidRPr="00A5063F">
        <w:t xml:space="preserve"> года.</w:t>
      </w:r>
    </w:p>
    <w:p w:rsidR="001D4AC4" w:rsidRPr="00A5063F" w:rsidRDefault="001D4AC4" w:rsidP="00F443B3">
      <w:pPr>
        <w:tabs>
          <w:tab w:val="left" w:pos="-360"/>
          <w:tab w:val="num" w:pos="-180"/>
          <w:tab w:val="left" w:pos="180"/>
        </w:tabs>
        <w:ind w:right="-187" w:firstLine="539"/>
        <w:jc w:val="both"/>
      </w:pPr>
      <w:r w:rsidRPr="00A5063F">
        <w:t>4.2. Если ни одна из Сторон за один месяц до истечения срока действия договора не заявит о его изменении или прекращении, то договор автоматически пролонгируется на каждый следующий год на прежних условиях.</w:t>
      </w:r>
    </w:p>
    <w:p w:rsidR="001D4AC4" w:rsidRPr="00A5063F" w:rsidRDefault="001D4AC4" w:rsidP="00F443B3">
      <w:pPr>
        <w:tabs>
          <w:tab w:val="left" w:pos="-360"/>
          <w:tab w:val="num" w:pos="-180"/>
        </w:tabs>
        <w:ind w:right="-187" w:firstLine="539"/>
        <w:jc w:val="both"/>
      </w:pPr>
      <w:r w:rsidRPr="00A5063F">
        <w:t xml:space="preserve">4.3. </w:t>
      </w:r>
      <w:r w:rsidR="00E00AF6" w:rsidRPr="00A5063F">
        <w:t>Л</w:t>
      </w:r>
      <w:r w:rsidRPr="00A5063F">
        <w:t>юб</w:t>
      </w:r>
      <w:r w:rsidR="00E00AF6" w:rsidRPr="00A5063F">
        <w:t>ая из С</w:t>
      </w:r>
      <w:r w:rsidRPr="00A5063F">
        <w:t xml:space="preserve">торон </w:t>
      </w:r>
      <w:r w:rsidR="00E00AF6" w:rsidRPr="00A5063F">
        <w:t xml:space="preserve">вправе отказаться от исполнения договора </w:t>
      </w:r>
      <w:r w:rsidRPr="00A5063F">
        <w:t xml:space="preserve">в одностороннем </w:t>
      </w:r>
      <w:r w:rsidR="00DD107A" w:rsidRPr="00A5063F">
        <w:t xml:space="preserve">внесудебном </w:t>
      </w:r>
      <w:r w:rsidRPr="00A5063F">
        <w:t xml:space="preserve">порядке. </w:t>
      </w:r>
      <w:r w:rsidR="009D61D0" w:rsidRPr="00A5063F">
        <w:t>Договор считается расторгнут</w:t>
      </w:r>
      <w:r w:rsidR="00690568" w:rsidRPr="00A5063F">
        <w:t>ым с момента получения</w:t>
      </w:r>
      <w:r w:rsidR="009D61D0" w:rsidRPr="00A5063F">
        <w:t xml:space="preserve"> письма о таком отказе</w:t>
      </w:r>
      <w:r w:rsidRPr="00A5063F">
        <w:t xml:space="preserve">. Стороны обязаны исполнить все </w:t>
      </w:r>
      <w:r w:rsidR="00EE077D" w:rsidRPr="00A5063F">
        <w:t>денежные</w:t>
      </w:r>
      <w:r w:rsidRPr="00A5063F">
        <w:t xml:space="preserve"> обязательства, предусмотренные настоящим договором и возникшие до его расторжения.</w:t>
      </w:r>
    </w:p>
    <w:p w:rsidR="001D4AC4" w:rsidRPr="00A5063F" w:rsidRDefault="001D4AC4" w:rsidP="00F443B3">
      <w:pPr>
        <w:tabs>
          <w:tab w:val="left" w:pos="-360"/>
          <w:tab w:val="left" w:pos="180"/>
        </w:tabs>
        <w:ind w:right="-187" w:firstLine="539"/>
        <w:jc w:val="both"/>
      </w:pPr>
    </w:p>
    <w:p w:rsidR="001D4AC4" w:rsidRPr="00A5063F" w:rsidRDefault="001D4AC4" w:rsidP="00F443B3">
      <w:pPr>
        <w:tabs>
          <w:tab w:val="left" w:pos="-360"/>
        </w:tabs>
        <w:ind w:right="-187" w:firstLine="539"/>
        <w:jc w:val="center"/>
      </w:pPr>
      <w:r w:rsidRPr="00A5063F">
        <w:t>5.</w:t>
      </w:r>
      <w:r w:rsidR="00E14362">
        <w:t xml:space="preserve"> </w:t>
      </w:r>
      <w:r w:rsidRPr="00A5063F">
        <w:t>Ответственность сторон</w:t>
      </w:r>
    </w:p>
    <w:p w:rsidR="001D4AC4" w:rsidRPr="00A5063F" w:rsidRDefault="001D4AC4" w:rsidP="00F443B3">
      <w:pPr>
        <w:tabs>
          <w:tab w:val="left" w:pos="-360"/>
        </w:tabs>
        <w:ind w:right="-187" w:firstLine="539"/>
        <w:jc w:val="center"/>
      </w:pPr>
    </w:p>
    <w:p w:rsidR="001D4AC4" w:rsidRPr="00A5063F" w:rsidRDefault="001D4AC4" w:rsidP="00CB0CF8">
      <w:pPr>
        <w:tabs>
          <w:tab w:val="left" w:pos="-360"/>
          <w:tab w:val="left" w:pos="180"/>
          <w:tab w:val="num" w:pos="1260"/>
        </w:tabs>
        <w:ind w:right="-187" w:firstLine="539"/>
        <w:jc w:val="both"/>
      </w:pPr>
      <w:r w:rsidRPr="00A5063F">
        <w:t>5.1. В случае неисполнения или ненадлежащего исполнения сторонами своих обязанностей по настоящему договору, стороны несут ответственность в соответствии с действующим законодательством РФ.</w:t>
      </w:r>
    </w:p>
    <w:p w:rsidR="001D4AC4" w:rsidRPr="00A5063F" w:rsidRDefault="001D4AC4" w:rsidP="00F443B3">
      <w:pPr>
        <w:tabs>
          <w:tab w:val="left" w:pos="-360"/>
          <w:tab w:val="left" w:pos="180"/>
          <w:tab w:val="num" w:pos="1260"/>
        </w:tabs>
        <w:ind w:right="-187" w:firstLine="539"/>
        <w:jc w:val="both"/>
      </w:pPr>
      <w:r w:rsidRPr="00A5063F">
        <w:t>5.</w:t>
      </w:r>
      <w:r w:rsidR="00CB0CF8" w:rsidRPr="00A5063F">
        <w:t>2</w:t>
      </w:r>
      <w:r w:rsidRPr="00A5063F">
        <w:t xml:space="preserve">. </w:t>
      </w:r>
      <w:r w:rsidR="004C3AE7">
        <w:t>Оператор связи</w:t>
      </w:r>
      <w:r w:rsidRPr="00A5063F">
        <w:t xml:space="preserve"> не отвечает за правильность заполнения </w:t>
      </w:r>
      <w:r w:rsidR="004C3AE7">
        <w:t>Абонент</w:t>
      </w:r>
      <w:r w:rsidRPr="00A5063F">
        <w:t xml:space="preserve">ом сведений в электронной форме достоверность </w:t>
      </w:r>
      <w:r w:rsidR="000B7C37" w:rsidRPr="00A5063F">
        <w:t xml:space="preserve">и целостность </w:t>
      </w:r>
      <w:r w:rsidR="00A57D11" w:rsidRPr="00A5063F">
        <w:t>ЭТС</w:t>
      </w:r>
      <w:r w:rsidRPr="00A5063F">
        <w:t>.</w:t>
      </w:r>
    </w:p>
    <w:p w:rsidR="001D4AC4" w:rsidRPr="00A5063F" w:rsidRDefault="001D4AC4" w:rsidP="00F443B3">
      <w:pPr>
        <w:tabs>
          <w:tab w:val="left" w:pos="-360"/>
        </w:tabs>
        <w:autoSpaceDE w:val="0"/>
        <w:autoSpaceDN w:val="0"/>
        <w:adjustRightInd w:val="0"/>
        <w:ind w:right="-187" w:firstLine="539"/>
        <w:jc w:val="both"/>
      </w:pPr>
      <w:r w:rsidRPr="00A5063F">
        <w:lastRenderedPageBreak/>
        <w:t>5.</w:t>
      </w:r>
      <w:r w:rsidR="00CB0CF8" w:rsidRPr="00A5063F">
        <w:t>3</w:t>
      </w:r>
      <w:r w:rsidRPr="00A5063F">
        <w:t xml:space="preserve">. В случае нарушения </w:t>
      </w:r>
      <w:r w:rsidR="004C3AE7">
        <w:t>Абонент</w:t>
      </w:r>
      <w:r w:rsidRPr="00A5063F">
        <w:t xml:space="preserve">ом требований, установленных настоящим договором </w:t>
      </w:r>
      <w:r w:rsidR="004C3AE7">
        <w:t>Оператор связи</w:t>
      </w:r>
      <w:r w:rsidRPr="00A5063F">
        <w:t xml:space="preserve"> имеет право приостановить оказание услуг до устранения нарушения.</w:t>
      </w:r>
    </w:p>
    <w:p w:rsidR="00CB0CF8" w:rsidRPr="00A5063F" w:rsidRDefault="00CB0CF8" w:rsidP="00F443B3">
      <w:pPr>
        <w:tabs>
          <w:tab w:val="left" w:pos="180"/>
        </w:tabs>
        <w:ind w:right="-187" w:firstLine="539"/>
        <w:jc w:val="center"/>
      </w:pPr>
    </w:p>
    <w:p w:rsidR="001D01DB" w:rsidRDefault="001D01DB" w:rsidP="00F443B3">
      <w:pPr>
        <w:tabs>
          <w:tab w:val="left" w:pos="180"/>
        </w:tabs>
        <w:ind w:right="-187" w:firstLine="539"/>
        <w:jc w:val="center"/>
      </w:pPr>
    </w:p>
    <w:p w:rsidR="001D01DB" w:rsidRDefault="001D01DB" w:rsidP="00F443B3">
      <w:pPr>
        <w:tabs>
          <w:tab w:val="left" w:pos="180"/>
        </w:tabs>
        <w:ind w:right="-187" w:firstLine="539"/>
        <w:jc w:val="center"/>
      </w:pPr>
    </w:p>
    <w:p w:rsidR="001D4AC4" w:rsidRPr="00A5063F" w:rsidRDefault="00E14362" w:rsidP="00F443B3">
      <w:pPr>
        <w:tabs>
          <w:tab w:val="left" w:pos="180"/>
        </w:tabs>
        <w:ind w:right="-187" w:firstLine="539"/>
        <w:jc w:val="center"/>
      </w:pPr>
      <w:r>
        <w:t xml:space="preserve"> </w:t>
      </w:r>
      <w:r w:rsidR="001D4AC4" w:rsidRPr="00A5063F">
        <w:t>6.</w:t>
      </w:r>
      <w:r>
        <w:t xml:space="preserve"> </w:t>
      </w:r>
      <w:r w:rsidR="001D4AC4" w:rsidRPr="00A5063F">
        <w:t>Прочие условия</w:t>
      </w:r>
    </w:p>
    <w:p w:rsidR="001D4AC4" w:rsidRPr="00A5063F" w:rsidRDefault="001D4AC4" w:rsidP="00F443B3">
      <w:pPr>
        <w:tabs>
          <w:tab w:val="left" w:pos="180"/>
        </w:tabs>
        <w:ind w:right="-187" w:firstLine="539"/>
        <w:jc w:val="center"/>
      </w:pPr>
    </w:p>
    <w:p w:rsidR="001D4AC4" w:rsidRPr="00A5063F" w:rsidRDefault="001D4AC4" w:rsidP="00F443B3">
      <w:pPr>
        <w:pStyle w:val="2"/>
        <w:ind w:right="-187" w:firstLine="539"/>
        <w:rPr>
          <w:sz w:val="20"/>
        </w:rPr>
      </w:pPr>
      <w:r w:rsidRPr="00A5063F">
        <w:rPr>
          <w:sz w:val="20"/>
        </w:rPr>
        <w:t xml:space="preserve">6.1. Споры, возникающие по вопросам, предусмотренным в настоящем договоре или в связи с ним, подлежат решению путем переговоров. В случае невозможности решения спорных вопросов путем переговоров стороны обращаются в Арбитражный суд Санкт-Петербурга и Ленинградской области. </w:t>
      </w:r>
    </w:p>
    <w:p w:rsidR="001D4AC4" w:rsidRPr="00A5063F" w:rsidRDefault="001D4AC4" w:rsidP="00F443B3">
      <w:pPr>
        <w:ind w:right="-187" w:firstLine="539"/>
        <w:jc w:val="both"/>
      </w:pPr>
      <w:r w:rsidRPr="00A5063F">
        <w:t>6.2. Договор может быть изменен или дополнен только по письменному соглашению сторон</w:t>
      </w:r>
      <w:r w:rsidR="00EE077D" w:rsidRPr="00A5063F">
        <w:t>, если иное не установлено настоящим договором</w:t>
      </w:r>
      <w:r w:rsidRPr="00A5063F">
        <w:t>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обеих Сторон. Все дополнения и приложения к настоящему договору являются его неотъемлемой частью.</w:t>
      </w:r>
    </w:p>
    <w:p w:rsidR="001D4AC4" w:rsidRPr="00A5063F" w:rsidRDefault="001D4AC4" w:rsidP="00F443B3">
      <w:pPr>
        <w:ind w:right="-187" w:firstLine="539"/>
        <w:jc w:val="both"/>
      </w:pPr>
      <w:r w:rsidRPr="00A5063F">
        <w:t>6.</w:t>
      </w:r>
      <w:r w:rsidR="001709FC">
        <w:t>3</w:t>
      </w:r>
      <w:r w:rsidRPr="00A5063F">
        <w:t xml:space="preserve">. Все уведомления и сообщения, направленные одной из Сторон Договора другой Стороне в связи с настоящим Договором, должны быть составлены в письменной форме и будут считаться поданными надлежащим образом, если они посланы заказным или ценным письмом, по телеграфу, телетайпу, телефаксу, </w:t>
      </w:r>
      <w:r w:rsidR="005E7058" w:rsidRPr="00A5063F">
        <w:t>электронной почте</w:t>
      </w:r>
      <w:r w:rsidR="00E01EA6" w:rsidRPr="00A5063F">
        <w:t>,</w:t>
      </w:r>
      <w:r w:rsidR="005E7058" w:rsidRPr="00A5063F">
        <w:t xml:space="preserve"> </w:t>
      </w:r>
      <w:r w:rsidRPr="00A5063F">
        <w:t xml:space="preserve">либо доставлены адресату лично под роспись. </w:t>
      </w:r>
    </w:p>
    <w:p w:rsidR="001D4AC4" w:rsidRPr="00A5063F" w:rsidRDefault="00067D6A" w:rsidP="00F443B3">
      <w:pPr>
        <w:ind w:right="-187" w:firstLine="539"/>
        <w:jc w:val="both"/>
      </w:pPr>
      <w:r w:rsidRPr="00A5063F">
        <w:t>6.</w:t>
      </w:r>
      <w:r w:rsidR="001709FC">
        <w:t>4</w:t>
      </w:r>
      <w:r w:rsidR="001D4AC4" w:rsidRPr="00A5063F">
        <w:t>. Если какое-либо из положений настоящего Договора является или становится незаконным, недействительным или не могущим быть приведенным в исполнение по законодательству Российской Федерации, никакое другое положение настоящего Договора не утрачивает в связи с названным обстоятельством законности, действительности или возможности принудительного исполнения.</w:t>
      </w:r>
    </w:p>
    <w:p w:rsidR="005F3367" w:rsidRPr="00A5063F" w:rsidRDefault="005560BB" w:rsidP="00F443B3">
      <w:pPr>
        <w:pStyle w:val="Default"/>
        <w:ind w:right="-187" w:firstLine="539"/>
        <w:jc w:val="both"/>
        <w:rPr>
          <w:color w:val="auto"/>
          <w:sz w:val="20"/>
          <w:szCs w:val="20"/>
        </w:rPr>
      </w:pPr>
      <w:r w:rsidRPr="00A5063F">
        <w:rPr>
          <w:color w:val="auto"/>
          <w:sz w:val="20"/>
          <w:szCs w:val="20"/>
        </w:rPr>
        <w:t>6.</w:t>
      </w:r>
      <w:r w:rsidR="001709FC">
        <w:rPr>
          <w:color w:val="auto"/>
          <w:sz w:val="20"/>
          <w:szCs w:val="20"/>
        </w:rPr>
        <w:t>5</w:t>
      </w:r>
      <w:r w:rsidRPr="00A5063F">
        <w:rPr>
          <w:color w:val="auto"/>
          <w:sz w:val="20"/>
          <w:szCs w:val="20"/>
        </w:rPr>
        <w:t xml:space="preserve">. </w:t>
      </w:r>
      <w:r w:rsidR="004C3AE7">
        <w:rPr>
          <w:color w:val="auto"/>
          <w:sz w:val="20"/>
          <w:szCs w:val="20"/>
        </w:rPr>
        <w:t>Абонент</w:t>
      </w:r>
      <w:r w:rsidR="00D620A1" w:rsidRPr="00A5063F">
        <w:rPr>
          <w:color w:val="auto"/>
          <w:sz w:val="20"/>
          <w:szCs w:val="20"/>
        </w:rPr>
        <w:t xml:space="preserve"> </w:t>
      </w:r>
      <w:r w:rsidRPr="00A5063F">
        <w:rPr>
          <w:color w:val="auto"/>
          <w:sz w:val="20"/>
          <w:szCs w:val="20"/>
        </w:rPr>
        <w:t xml:space="preserve">поручает </w:t>
      </w:r>
      <w:r w:rsidR="004E12FB">
        <w:rPr>
          <w:color w:val="auto"/>
          <w:sz w:val="20"/>
          <w:szCs w:val="20"/>
        </w:rPr>
        <w:t>Оператору связи</w:t>
      </w:r>
      <w:r w:rsidR="00D620A1" w:rsidRPr="00A5063F">
        <w:rPr>
          <w:color w:val="auto"/>
          <w:sz w:val="20"/>
          <w:szCs w:val="20"/>
        </w:rPr>
        <w:t xml:space="preserve"> </w:t>
      </w:r>
      <w:r w:rsidR="00E42651" w:rsidRPr="00A5063F">
        <w:rPr>
          <w:color w:val="auto"/>
          <w:sz w:val="20"/>
          <w:szCs w:val="20"/>
        </w:rPr>
        <w:t xml:space="preserve">для целей исполнения настоящего договора </w:t>
      </w:r>
      <w:r w:rsidRPr="00A5063F">
        <w:rPr>
          <w:color w:val="auto"/>
          <w:sz w:val="20"/>
          <w:szCs w:val="20"/>
        </w:rPr>
        <w:t>обрабатывать персональные данные</w:t>
      </w:r>
      <w:r w:rsidR="001B3FD6" w:rsidRPr="00A5063F">
        <w:rPr>
          <w:color w:val="auto"/>
          <w:sz w:val="20"/>
          <w:szCs w:val="20"/>
        </w:rPr>
        <w:t xml:space="preserve"> своих </w:t>
      </w:r>
      <w:r w:rsidR="00D620A1" w:rsidRPr="00A5063F">
        <w:rPr>
          <w:color w:val="auto"/>
          <w:sz w:val="20"/>
          <w:szCs w:val="20"/>
        </w:rPr>
        <w:t>работников</w:t>
      </w:r>
      <w:r w:rsidR="00095C2C" w:rsidRPr="00A5063F">
        <w:rPr>
          <w:color w:val="auto"/>
          <w:sz w:val="20"/>
          <w:szCs w:val="20"/>
        </w:rPr>
        <w:t xml:space="preserve"> с использованием средств </w:t>
      </w:r>
      <w:r w:rsidR="00174AF6" w:rsidRPr="00A5063F">
        <w:rPr>
          <w:color w:val="auto"/>
          <w:sz w:val="20"/>
          <w:szCs w:val="20"/>
        </w:rPr>
        <w:t>автоматизации</w:t>
      </w:r>
      <w:r w:rsidR="004D446A" w:rsidRPr="00A5063F">
        <w:rPr>
          <w:color w:val="auto"/>
          <w:sz w:val="20"/>
          <w:szCs w:val="20"/>
        </w:rPr>
        <w:t xml:space="preserve"> и включать их в общедоступные источники</w:t>
      </w:r>
      <w:r w:rsidR="005F3367" w:rsidRPr="00A5063F">
        <w:rPr>
          <w:color w:val="auto"/>
          <w:sz w:val="20"/>
          <w:szCs w:val="20"/>
        </w:rPr>
        <w:t xml:space="preserve">. </w:t>
      </w:r>
    </w:p>
    <w:p w:rsidR="009D61D0" w:rsidRDefault="00067D6A" w:rsidP="009D61D0">
      <w:pPr>
        <w:ind w:right="-187" w:firstLine="539"/>
        <w:jc w:val="both"/>
      </w:pPr>
      <w:r w:rsidRPr="00A5063F">
        <w:t>6.</w:t>
      </w:r>
      <w:r w:rsidR="001709FC">
        <w:t>6</w:t>
      </w:r>
      <w:r w:rsidR="001D4AC4" w:rsidRPr="00A5063F">
        <w:t xml:space="preserve">. Во всем остальном, не предусмотренном настоящим договором, стороны руководствуются действующим </w:t>
      </w:r>
      <w:r w:rsidR="001709FC">
        <w:t>Р</w:t>
      </w:r>
      <w:r w:rsidR="001D4AC4" w:rsidRPr="00A5063F">
        <w:t xml:space="preserve">оссийским </w:t>
      </w:r>
      <w:r w:rsidR="001709FC">
        <w:t>З</w:t>
      </w:r>
      <w:r w:rsidR="001D4AC4" w:rsidRPr="00A5063F">
        <w:t>аконодательством.</w:t>
      </w:r>
    </w:p>
    <w:p w:rsidR="001709FC" w:rsidRPr="00A5063F" w:rsidRDefault="001709FC" w:rsidP="009D61D0">
      <w:pPr>
        <w:ind w:right="-187" w:firstLine="539"/>
        <w:jc w:val="both"/>
      </w:pPr>
    </w:p>
    <w:p w:rsidR="001D4AC4" w:rsidRPr="00A5063F" w:rsidRDefault="001D4AC4" w:rsidP="001D4AC4">
      <w:pPr>
        <w:tabs>
          <w:tab w:val="num" w:pos="0"/>
          <w:tab w:val="left" w:pos="180"/>
        </w:tabs>
        <w:jc w:val="center"/>
      </w:pPr>
      <w:r w:rsidRPr="00A5063F">
        <w:t xml:space="preserve">Адреса и реквизиты </w:t>
      </w:r>
      <w:r w:rsidR="001D01DB">
        <w:t>Оператора связи</w:t>
      </w:r>
      <w:r w:rsidRPr="00A5063F">
        <w:t>:</w:t>
      </w:r>
    </w:p>
    <w:p w:rsidR="001D4AC4" w:rsidRPr="00A5063F" w:rsidRDefault="001D4AC4" w:rsidP="001D4AC4">
      <w:pPr>
        <w:tabs>
          <w:tab w:val="num" w:pos="0"/>
          <w:tab w:val="left" w:pos="180"/>
        </w:tabs>
        <w:ind w:left="36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1D01DB" w:rsidRPr="00A5063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D01DB" w:rsidRPr="00A5063F" w:rsidRDefault="001D01DB" w:rsidP="00DE3F54">
            <w:pPr>
              <w:tabs>
                <w:tab w:val="num" w:pos="0"/>
              </w:tabs>
              <w:jc w:val="both"/>
            </w:pPr>
            <w:r>
              <w:t>Оператор связи</w:t>
            </w:r>
            <w:r w:rsidRPr="00A5063F">
              <w:t>:</w:t>
            </w:r>
          </w:p>
          <w:p w:rsidR="001D01DB" w:rsidRPr="00A5063F" w:rsidRDefault="001D01DB" w:rsidP="001A40AC">
            <w:pPr>
              <w:tabs>
                <w:tab w:val="left" w:pos="-288"/>
              </w:tabs>
              <w:jc w:val="both"/>
            </w:pPr>
            <w:r w:rsidRPr="00A5063F">
              <w:t>ООО «СЗТЛС»</w:t>
            </w:r>
          </w:p>
          <w:p w:rsidR="001D01DB" w:rsidRPr="00A5063F" w:rsidRDefault="001D01DB" w:rsidP="001A40AC">
            <w:pPr>
              <w:tabs>
                <w:tab w:val="left" w:pos="-288"/>
              </w:tabs>
              <w:jc w:val="both"/>
            </w:pPr>
            <w:proofErr w:type="spellStart"/>
            <w:r w:rsidRPr="00A5063F">
              <w:t>ул.Торжковская</w:t>
            </w:r>
            <w:proofErr w:type="spellEnd"/>
            <w:r w:rsidRPr="00A5063F">
              <w:t>, д.4, оф.511</w:t>
            </w:r>
          </w:p>
          <w:p w:rsidR="001D01DB" w:rsidRPr="00A5063F" w:rsidRDefault="001D01DB" w:rsidP="001A40AC">
            <w:pPr>
              <w:tabs>
                <w:tab w:val="left" w:pos="-288"/>
              </w:tabs>
              <w:jc w:val="both"/>
            </w:pPr>
            <w:r w:rsidRPr="00A5063F">
              <w:t>197342, Санкт-Петербург, Россия</w:t>
            </w:r>
          </w:p>
          <w:p w:rsidR="001D01DB" w:rsidRPr="00A5063F" w:rsidRDefault="001D01DB" w:rsidP="001A40AC">
            <w:pPr>
              <w:tabs>
                <w:tab w:val="left" w:pos="-288"/>
              </w:tabs>
              <w:jc w:val="both"/>
            </w:pPr>
            <w:r w:rsidRPr="00A5063F">
              <w:t xml:space="preserve">Почтовый адрес: </w:t>
            </w:r>
          </w:p>
          <w:p w:rsidR="001D01DB" w:rsidRPr="00A5063F" w:rsidRDefault="001D01DB" w:rsidP="001A40AC">
            <w:pPr>
              <w:tabs>
                <w:tab w:val="left" w:pos="-288"/>
              </w:tabs>
              <w:jc w:val="both"/>
            </w:pPr>
            <w:r w:rsidRPr="00A5063F">
              <w:t xml:space="preserve">ул. </w:t>
            </w:r>
            <w:proofErr w:type="spellStart"/>
            <w:r w:rsidRPr="00A5063F">
              <w:t>Дибуновская</w:t>
            </w:r>
            <w:proofErr w:type="spellEnd"/>
            <w:r w:rsidRPr="00A5063F">
              <w:t xml:space="preserve">, д.50, оф. 210, </w:t>
            </w:r>
          </w:p>
          <w:p w:rsidR="001D01DB" w:rsidRPr="00A5063F" w:rsidRDefault="001D01DB" w:rsidP="001A40AC">
            <w:pPr>
              <w:tabs>
                <w:tab w:val="left" w:pos="-288"/>
              </w:tabs>
              <w:jc w:val="both"/>
            </w:pPr>
            <w:r w:rsidRPr="00A5063F">
              <w:t>Санкт-Петербург, 197183</w:t>
            </w:r>
          </w:p>
          <w:p w:rsidR="001D01DB" w:rsidRPr="00A5063F" w:rsidRDefault="001D01DB" w:rsidP="008D46E4">
            <w:pPr>
              <w:tabs>
                <w:tab w:val="left" w:pos="-288"/>
              </w:tabs>
              <w:jc w:val="both"/>
            </w:pPr>
            <w:r w:rsidRPr="00A5063F">
              <w:t>Банковские реквизиты:</w:t>
            </w:r>
          </w:p>
          <w:p w:rsidR="001D01DB" w:rsidRPr="00A5063F" w:rsidRDefault="001D01DB" w:rsidP="008D46E4">
            <w:pPr>
              <w:tabs>
                <w:tab w:val="left" w:pos="-288"/>
              </w:tabs>
              <w:jc w:val="both"/>
            </w:pPr>
            <w:r w:rsidRPr="00A5063F">
              <w:t xml:space="preserve">Р/с № 40702810055070183409 </w:t>
            </w:r>
          </w:p>
          <w:p w:rsidR="001D01DB" w:rsidRPr="00A5063F" w:rsidRDefault="001D01DB" w:rsidP="008D46E4">
            <w:pPr>
              <w:tabs>
                <w:tab w:val="left" w:pos="-288"/>
              </w:tabs>
              <w:jc w:val="both"/>
            </w:pPr>
            <w:r w:rsidRPr="00A5063F">
              <w:t>в</w:t>
            </w:r>
            <w:r>
              <w:t xml:space="preserve"> </w:t>
            </w:r>
            <w:r w:rsidRPr="00A5063F">
              <w:t>Северо-Западном банке ПАО Сбербанка,</w:t>
            </w:r>
          </w:p>
          <w:p w:rsidR="001D01DB" w:rsidRPr="00A5063F" w:rsidRDefault="001D01DB" w:rsidP="008D46E4">
            <w:pPr>
              <w:tabs>
                <w:tab w:val="left" w:pos="-288"/>
              </w:tabs>
              <w:jc w:val="both"/>
            </w:pPr>
            <w:r w:rsidRPr="00A5063F">
              <w:t xml:space="preserve">Дополнительный офис № 9055/01880, </w:t>
            </w:r>
          </w:p>
          <w:p w:rsidR="001D01DB" w:rsidRPr="00A5063F" w:rsidRDefault="001D01DB" w:rsidP="008D46E4">
            <w:pPr>
              <w:tabs>
                <w:tab w:val="left" w:pos="-288"/>
              </w:tabs>
              <w:jc w:val="both"/>
            </w:pPr>
            <w:proofErr w:type="spellStart"/>
            <w:r w:rsidRPr="00A5063F">
              <w:t>корр.счет</w:t>
            </w:r>
            <w:proofErr w:type="spellEnd"/>
            <w:r w:rsidRPr="00A5063F">
              <w:t xml:space="preserve"> 30101810500000000653, БИК 044030653.</w:t>
            </w:r>
          </w:p>
          <w:p w:rsidR="001D01DB" w:rsidRPr="00A5063F" w:rsidRDefault="001D01DB" w:rsidP="001A40AC">
            <w:pPr>
              <w:tabs>
                <w:tab w:val="left" w:pos="-288"/>
              </w:tabs>
              <w:jc w:val="both"/>
            </w:pPr>
            <w:r w:rsidRPr="00A5063F">
              <w:t>ИНН/КПП 7814325226/781401001</w:t>
            </w:r>
          </w:p>
          <w:p w:rsidR="001D01DB" w:rsidRPr="00A5063F" w:rsidRDefault="001D01DB" w:rsidP="001A40AC">
            <w:pPr>
              <w:tabs>
                <w:tab w:val="left" w:pos="-288"/>
              </w:tabs>
              <w:jc w:val="both"/>
            </w:pPr>
            <w:r w:rsidRPr="00A5063F">
              <w:t>ОГРН 1057812028416</w:t>
            </w:r>
          </w:p>
          <w:p w:rsidR="001D01DB" w:rsidRPr="00A5063F" w:rsidRDefault="001D01DB" w:rsidP="00DE3F54">
            <w:pPr>
              <w:tabs>
                <w:tab w:val="num" w:pos="0"/>
              </w:tabs>
              <w:jc w:val="both"/>
            </w:pPr>
            <w:r w:rsidRPr="00A5063F">
              <w:t>Тел. (812) 441-32-25. Факс (812)441-36-32</w:t>
            </w:r>
            <w:r>
              <w:t xml:space="preserve"> </w:t>
            </w:r>
            <w:r w:rsidRPr="00A5063F">
              <w:t xml:space="preserve"> </w:t>
            </w:r>
          </w:p>
          <w:p w:rsidR="001D01DB" w:rsidRPr="00A5063F" w:rsidRDefault="001D01DB" w:rsidP="00DE3F54">
            <w:pPr>
              <w:tabs>
                <w:tab w:val="num" w:pos="0"/>
              </w:tabs>
              <w:jc w:val="both"/>
            </w:pPr>
            <w:r w:rsidRPr="00A5063F">
              <w:rPr>
                <w:lang w:val="en-US"/>
              </w:rPr>
              <w:t>e</w:t>
            </w:r>
            <w:r w:rsidRPr="00A5063F">
              <w:t>-</w:t>
            </w:r>
            <w:r w:rsidRPr="00A5063F">
              <w:rPr>
                <w:lang w:val="en-US"/>
              </w:rPr>
              <w:t>mail</w:t>
            </w:r>
            <w:r w:rsidRPr="00A5063F">
              <w:t xml:space="preserve">: </w:t>
            </w:r>
            <w:hyperlink r:id="rId8" w:history="1">
              <w:r w:rsidRPr="00A5063F">
                <w:rPr>
                  <w:rStyle w:val="a7"/>
                  <w:color w:val="auto"/>
                  <w:lang w:val="en-US"/>
                </w:rPr>
                <w:t>sztls</w:t>
              </w:r>
              <w:r w:rsidRPr="00A5063F">
                <w:rPr>
                  <w:rStyle w:val="a7"/>
                  <w:color w:val="auto"/>
                </w:rPr>
                <w:t>@</w:t>
              </w:r>
              <w:r w:rsidRPr="00A5063F">
                <w:rPr>
                  <w:rStyle w:val="a7"/>
                  <w:color w:val="auto"/>
                  <w:lang w:val="en-US"/>
                </w:rPr>
                <w:t>sztls</w:t>
              </w:r>
              <w:r w:rsidRPr="00A5063F">
                <w:rPr>
                  <w:rStyle w:val="a7"/>
                  <w:color w:val="auto"/>
                </w:rPr>
                <w:t>.</w:t>
              </w:r>
              <w:proofErr w:type="spellStart"/>
              <w:r w:rsidRPr="00A5063F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D01DB" w:rsidRPr="00A5063F" w:rsidRDefault="001D01DB" w:rsidP="00DE3F54">
            <w:pPr>
              <w:tabs>
                <w:tab w:val="num" w:pos="0"/>
                <w:tab w:val="left" w:pos="180"/>
              </w:tabs>
              <w:jc w:val="both"/>
            </w:pPr>
          </w:p>
        </w:tc>
      </w:tr>
    </w:tbl>
    <w:p w:rsidR="001D4AC4" w:rsidRPr="00A5063F" w:rsidRDefault="001D4AC4" w:rsidP="001D4AC4">
      <w:pPr>
        <w:pStyle w:val="1"/>
        <w:tabs>
          <w:tab w:val="num" w:pos="0"/>
        </w:tabs>
        <w:jc w:val="center"/>
        <w:rPr>
          <w:sz w:val="20"/>
        </w:rPr>
      </w:pPr>
    </w:p>
    <w:p w:rsidR="001D4AC4" w:rsidRPr="00A5063F" w:rsidRDefault="001D4AC4" w:rsidP="001D4AC4">
      <w:pPr>
        <w:pStyle w:val="1"/>
        <w:tabs>
          <w:tab w:val="num" w:pos="0"/>
        </w:tabs>
        <w:jc w:val="center"/>
        <w:rPr>
          <w:sz w:val="20"/>
        </w:rPr>
      </w:pPr>
      <w:r w:rsidRPr="00A5063F">
        <w:rPr>
          <w:sz w:val="20"/>
        </w:rPr>
        <w:t>ПОДПИСИ СТОРОН</w:t>
      </w:r>
    </w:p>
    <w:p w:rsidR="001D4AC4" w:rsidRPr="00A5063F" w:rsidRDefault="001D4AC4" w:rsidP="001D4AC4">
      <w:pPr>
        <w:tabs>
          <w:tab w:val="num" w:pos="0"/>
        </w:tabs>
        <w:ind w:left="-284" w:right="-143"/>
        <w:jc w:val="both"/>
      </w:pPr>
    </w:p>
    <w:p w:rsidR="001D4AC4" w:rsidRPr="00A5063F" w:rsidRDefault="001D4AC4" w:rsidP="001D4AC4">
      <w:pPr>
        <w:tabs>
          <w:tab w:val="num" w:pos="0"/>
        </w:tabs>
        <w:ind w:left="-284" w:right="-143"/>
        <w:jc w:val="both"/>
        <w:rPr>
          <w:b/>
        </w:rPr>
      </w:pPr>
      <w:r w:rsidRPr="00A5063F">
        <w:rPr>
          <w:b/>
        </w:rPr>
        <w:t xml:space="preserve">От </w:t>
      </w:r>
      <w:r w:rsidR="001D01DB">
        <w:rPr>
          <w:b/>
        </w:rPr>
        <w:t>Оператора связи</w:t>
      </w:r>
      <w:r w:rsidRPr="00A5063F">
        <w:rPr>
          <w:b/>
        </w:rPr>
        <w:t>:</w:t>
      </w:r>
      <w:r w:rsidRPr="00A5063F">
        <w:rPr>
          <w:b/>
        </w:rPr>
        <w:tab/>
      </w:r>
      <w:r w:rsidRPr="00A5063F">
        <w:rPr>
          <w:b/>
        </w:rPr>
        <w:tab/>
      </w:r>
      <w:r w:rsidRPr="00A5063F">
        <w:rPr>
          <w:b/>
        </w:rPr>
        <w:tab/>
      </w:r>
      <w:r w:rsidRPr="00A5063F">
        <w:rPr>
          <w:b/>
        </w:rPr>
        <w:tab/>
      </w:r>
      <w:r w:rsidRPr="00A5063F">
        <w:rPr>
          <w:b/>
        </w:rPr>
        <w:tab/>
        <w:t xml:space="preserve">От </w:t>
      </w:r>
      <w:r w:rsidR="004C3AE7">
        <w:rPr>
          <w:b/>
        </w:rPr>
        <w:t>Абонент</w:t>
      </w:r>
      <w:r w:rsidRPr="00A5063F">
        <w:rPr>
          <w:b/>
        </w:rPr>
        <w:t>а:</w:t>
      </w:r>
    </w:p>
    <w:p w:rsidR="001D4AC4" w:rsidRPr="00A5063F" w:rsidRDefault="001D4AC4" w:rsidP="001D4AC4">
      <w:pPr>
        <w:tabs>
          <w:tab w:val="num" w:pos="0"/>
        </w:tabs>
        <w:ind w:left="-284" w:right="-143"/>
        <w:jc w:val="both"/>
      </w:pPr>
      <w:r w:rsidRPr="00A5063F">
        <w:t>________________/</w:t>
      </w:r>
      <w:proofErr w:type="spellStart"/>
      <w:r w:rsidR="00A841CE" w:rsidRPr="00A5063F">
        <w:t>И.В.Ильинская</w:t>
      </w:r>
      <w:proofErr w:type="spellEnd"/>
      <w:r w:rsidRPr="00A5063F">
        <w:t>/</w:t>
      </w:r>
      <w:r w:rsidRPr="00A5063F">
        <w:tab/>
      </w:r>
      <w:r w:rsidR="00A841CE" w:rsidRPr="00A5063F">
        <w:tab/>
      </w:r>
      <w:r w:rsidR="00E14362">
        <w:t xml:space="preserve">  </w:t>
      </w:r>
      <w:r w:rsidRPr="00A5063F">
        <w:tab/>
        <w:t>___________</w:t>
      </w:r>
      <w:r w:rsidR="00DE3F54" w:rsidRPr="00A5063F">
        <w:t>_____</w:t>
      </w:r>
      <w:r w:rsidRPr="00A5063F">
        <w:t>______/</w:t>
      </w:r>
      <w:r w:rsidR="00FB5472" w:rsidRPr="00A5063F">
        <w:t>____________</w:t>
      </w:r>
      <w:r w:rsidRPr="00A5063F">
        <w:t>/</w:t>
      </w:r>
    </w:p>
    <w:p w:rsidR="001D4AC4" w:rsidRPr="00A5063F" w:rsidRDefault="006347AD" w:rsidP="006347AD">
      <w:r w:rsidRPr="00A5063F">
        <w:t>М.П.</w:t>
      </w:r>
      <w:r w:rsidRPr="00A5063F">
        <w:tab/>
      </w:r>
      <w:r w:rsidRPr="00A5063F">
        <w:tab/>
      </w:r>
      <w:r w:rsidRPr="00A5063F">
        <w:tab/>
      </w:r>
      <w:r w:rsidRPr="00A5063F">
        <w:tab/>
      </w:r>
      <w:r w:rsidRPr="00A5063F">
        <w:tab/>
      </w:r>
      <w:r w:rsidRPr="00A5063F">
        <w:tab/>
      </w:r>
      <w:r w:rsidRPr="00A5063F">
        <w:tab/>
      </w:r>
      <w:r w:rsidRPr="00A5063F">
        <w:tab/>
        <w:t>М.П.</w:t>
      </w:r>
    </w:p>
    <w:p w:rsidR="00B30657" w:rsidRPr="00A5063F" w:rsidRDefault="00B30657" w:rsidP="00F833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w w:val="90"/>
        </w:rPr>
      </w:pPr>
    </w:p>
    <w:p w:rsidR="00F833EF" w:rsidRPr="00A5063F" w:rsidRDefault="00F833EF" w:rsidP="00F833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w w:val="90"/>
        </w:rPr>
      </w:pPr>
    </w:p>
    <w:p w:rsidR="00F833EF" w:rsidRPr="00A5063F" w:rsidRDefault="00F833EF" w:rsidP="00F833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1D01DB" w:rsidRDefault="001D01DB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</w:p>
    <w:p w:rsidR="00E01EA6" w:rsidRPr="00A5063F" w:rsidRDefault="00E01EA6" w:rsidP="00E01EA6">
      <w:pPr>
        <w:pStyle w:val="ConsPlusNormal"/>
        <w:widowControl/>
        <w:ind w:firstLine="540"/>
        <w:jc w:val="right"/>
        <w:rPr>
          <w:rFonts w:ascii="Times New Roman" w:hAnsi="Times New Roman" w:cs="Times New Roman"/>
          <w:w w:val="90"/>
        </w:rPr>
      </w:pPr>
      <w:r w:rsidRPr="00A5063F">
        <w:rPr>
          <w:rFonts w:ascii="Times New Roman" w:hAnsi="Times New Roman" w:cs="Times New Roman"/>
          <w:w w:val="90"/>
        </w:rPr>
        <w:t xml:space="preserve">Приложение №1 </w:t>
      </w:r>
    </w:p>
    <w:p w:rsidR="00F833EF" w:rsidRPr="00A5063F" w:rsidRDefault="00F833EF" w:rsidP="00E01E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w w:val="90"/>
        </w:rPr>
      </w:pPr>
    </w:p>
    <w:p w:rsidR="00F833EF" w:rsidRPr="00A5063F" w:rsidRDefault="00F833EF" w:rsidP="00E01E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w w:val="90"/>
        </w:rPr>
      </w:pPr>
    </w:p>
    <w:p w:rsidR="00E01EA6" w:rsidRPr="00A5063F" w:rsidRDefault="00E01EA6" w:rsidP="00E01E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w w:val="90"/>
        </w:rPr>
      </w:pPr>
      <w:r w:rsidRPr="00A5063F">
        <w:rPr>
          <w:rFonts w:ascii="Times New Roman" w:hAnsi="Times New Roman" w:cs="Times New Roman"/>
          <w:b/>
          <w:w w:val="90"/>
        </w:rPr>
        <w:t>Условия взаимодействия сторон</w:t>
      </w:r>
    </w:p>
    <w:p w:rsidR="00E01EA6" w:rsidRPr="00A5063F" w:rsidRDefault="00E01EA6" w:rsidP="00E01EA6">
      <w:pPr>
        <w:pStyle w:val="ConsPlusNormal"/>
        <w:widowControl/>
        <w:ind w:firstLine="540"/>
        <w:jc w:val="both"/>
        <w:rPr>
          <w:rFonts w:ascii="Times New Roman" w:hAnsi="Times New Roman" w:cs="Times New Roman"/>
          <w:w w:val="90"/>
        </w:rPr>
      </w:pPr>
    </w:p>
    <w:p w:rsidR="00EF3189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1. Для предоставления услуг</w:t>
      </w:r>
      <w:r w:rsidR="004C0018" w:rsidRPr="00A5063F">
        <w:rPr>
          <w:rFonts w:ascii="Times New Roman" w:hAnsi="Times New Roman" w:cs="Times New Roman"/>
          <w:w w:val="80"/>
        </w:rPr>
        <w:t xml:space="preserve">и доступа к </w:t>
      </w:r>
      <w:r w:rsidR="00291422" w:rsidRPr="00A5063F">
        <w:rPr>
          <w:rFonts w:ascii="Times New Roman" w:hAnsi="Times New Roman" w:cs="Times New Roman"/>
          <w:w w:val="80"/>
        </w:rPr>
        <w:t>ИС ЭПС</w:t>
      </w:r>
      <w:r w:rsidR="004C0018" w:rsidRPr="00A5063F">
        <w:rPr>
          <w:rFonts w:ascii="Times New Roman" w:hAnsi="Times New Roman" w:cs="Times New Roman"/>
          <w:w w:val="80"/>
        </w:rPr>
        <w:t xml:space="preserve"> </w:t>
      </w:r>
      <w:r w:rsidR="001709FC">
        <w:rPr>
          <w:rFonts w:ascii="Times New Roman" w:hAnsi="Times New Roman" w:cs="Times New Roman"/>
          <w:w w:val="80"/>
        </w:rPr>
        <w:t xml:space="preserve">Оператора </w:t>
      </w:r>
      <w:proofErr w:type="gramStart"/>
      <w:r w:rsidR="001709FC">
        <w:rPr>
          <w:rFonts w:ascii="Times New Roman" w:hAnsi="Times New Roman" w:cs="Times New Roman"/>
          <w:w w:val="80"/>
        </w:rPr>
        <w:t xml:space="preserve">связи </w:t>
      </w:r>
      <w:r w:rsidRPr="00A5063F">
        <w:rPr>
          <w:rFonts w:ascii="Times New Roman" w:hAnsi="Times New Roman" w:cs="Times New Roman"/>
          <w:w w:val="80"/>
        </w:rPr>
        <w:t xml:space="preserve"> </w:t>
      </w:r>
      <w:r w:rsidR="004C3AE7">
        <w:rPr>
          <w:rFonts w:ascii="Times New Roman" w:hAnsi="Times New Roman" w:cs="Times New Roman"/>
          <w:w w:val="80"/>
        </w:rPr>
        <w:t>Абонент</w:t>
      </w:r>
      <w:proofErr w:type="gramEnd"/>
      <w:r w:rsidRPr="00A5063F">
        <w:rPr>
          <w:rFonts w:ascii="Times New Roman" w:hAnsi="Times New Roman" w:cs="Times New Roman"/>
          <w:w w:val="80"/>
        </w:rPr>
        <w:t xml:space="preserve"> должен иметь </w:t>
      </w:r>
      <w:r w:rsidR="00A21D07" w:rsidRPr="00A5063F">
        <w:rPr>
          <w:rFonts w:ascii="Times New Roman" w:hAnsi="Times New Roman" w:cs="Times New Roman"/>
          <w:w w:val="80"/>
        </w:rPr>
        <w:t xml:space="preserve">автоматизированную систему </w:t>
      </w:r>
      <w:r w:rsidR="00DB1143" w:rsidRPr="00A5063F">
        <w:rPr>
          <w:rFonts w:ascii="Times New Roman" w:hAnsi="Times New Roman" w:cs="Times New Roman"/>
          <w:w w:val="80"/>
        </w:rPr>
        <w:t xml:space="preserve">(далее-АС) </w:t>
      </w:r>
      <w:r w:rsidR="00A21D07" w:rsidRPr="00A5063F">
        <w:rPr>
          <w:rFonts w:ascii="Times New Roman" w:hAnsi="Times New Roman" w:cs="Times New Roman"/>
          <w:w w:val="80"/>
        </w:rPr>
        <w:t>- состоящ</w:t>
      </w:r>
      <w:r w:rsidR="00EF3189" w:rsidRPr="00A5063F">
        <w:rPr>
          <w:rFonts w:ascii="Times New Roman" w:hAnsi="Times New Roman" w:cs="Times New Roman"/>
          <w:w w:val="80"/>
        </w:rPr>
        <w:t>ую</w:t>
      </w:r>
      <w:r w:rsidR="00A21D07" w:rsidRPr="00A5063F">
        <w:rPr>
          <w:rFonts w:ascii="Times New Roman" w:hAnsi="Times New Roman" w:cs="Times New Roman"/>
          <w:w w:val="80"/>
        </w:rPr>
        <w:t xml:space="preserve"> из комплекса средств автоматизации </w:t>
      </w:r>
      <w:r w:rsidR="00512F1B" w:rsidRPr="00A5063F">
        <w:rPr>
          <w:rFonts w:ascii="Times New Roman" w:hAnsi="Times New Roman" w:cs="Times New Roman"/>
          <w:w w:val="80"/>
        </w:rPr>
        <w:t>(терминала и (или) пользовательского (оконечного) оборудования</w:t>
      </w:r>
      <w:r w:rsidR="00C25186" w:rsidRPr="00A5063F">
        <w:rPr>
          <w:rFonts w:ascii="Times New Roman" w:hAnsi="Times New Roman" w:cs="Times New Roman"/>
          <w:w w:val="80"/>
        </w:rPr>
        <w:t>)</w:t>
      </w:r>
      <w:r w:rsidR="00A21D07" w:rsidRPr="00A5063F">
        <w:rPr>
          <w:rFonts w:ascii="Times New Roman" w:hAnsi="Times New Roman" w:cs="Times New Roman"/>
          <w:w w:val="80"/>
        </w:rPr>
        <w:t>.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 xml:space="preserve">Рекомендуемая конфигурация </w:t>
      </w:r>
      <w:r w:rsidR="002D6AEA" w:rsidRPr="00A5063F">
        <w:rPr>
          <w:rFonts w:ascii="Times New Roman" w:hAnsi="Times New Roman" w:cs="Times New Roman"/>
          <w:w w:val="80"/>
        </w:rPr>
        <w:t>ПЭВМ АС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4C3AE7">
        <w:rPr>
          <w:rFonts w:ascii="Times New Roman" w:hAnsi="Times New Roman" w:cs="Times New Roman"/>
          <w:w w:val="80"/>
        </w:rPr>
        <w:t>Абонент</w:t>
      </w:r>
      <w:r w:rsidRPr="00A5063F">
        <w:rPr>
          <w:rFonts w:ascii="Times New Roman" w:hAnsi="Times New Roman" w:cs="Times New Roman"/>
          <w:w w:val="80"/>
        </w:rPr>
        <w:t>а: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частота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ЦП не ниже 2000</w:t>
      </w:r>
      <w:r w:rsidR="00E14362">
        <w:rPr>
          <w:rFonts w:ascii="Times New Roman" w:hAnsi="Times New Roman" w:cs="Times New Roman"/>
          <w:w w:val="80"/>
        </w:rPr>
        <w:t xml:space="preserve"> </w:t>
      </w:r>
      <w:proofErr w:type="spellStart"/>
      <w:r w:rsidRPr="00A5063F">
        <w:rPr>
          <w:rFonts w:ascii="Times New Roman" w:hAnsi="Times New Roman" w:cs="Times New Roman"/>
          <w:w w:val="80"/>
        </w:rPr>
        <w:t>MHz</w:t>
      </w:r>
      <w:proofErr w:type="spellEnd"/>
      <w:r w:rsidRPr="00A5063F">
        <w:rPr>
          <w:rFonts w:ascii="Times New Roman" w:hAnsi="Times New Roman" w:cs="Times New Roman"/>
          <w:w w:val="80"/>
        </w:rPr>
        <w:t xml:space="preserve">, оперативная память не менее 512 </w:t>
      </w:r>
      <w:proofErr w:type="spellStart"/>
      <w:r w:rsidRPr="00A5063F">
        <w:rPr>
          <w:rFonts w:ascii="Times New Roman" w:hAnsi="Times New Roman" w:cs="Times New Roman"/>
          <w:w w:val="80"/>
        </w:rPr>
        <w:t>Мb</w:t>
      </w:r>
      <w:proofErr w:type="spellEnd"/>
      <w:r w:rsidRPr="00A5063F">
        <w:rPr>
          <w:rFonts w:ascii="Times New Roman" w:hAnsi="Times New Roman" w:cs="Times New Roman"/>
          <w:w w:val="80"/>
        </w:rPr>
        <w:t>, свободная дисковая память не менее 90 Гб;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</w:t>
      </w:r>
      <w:r w:rsidR="00BC6839" w:rsidRPr="00A5063F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операционная система</w:t>
      </w:r>
      <w:r w:rsidR="004C0018" w:rsidRPr="00A5063F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– лицензионная</w:t>
      </w:r>
      <w:r w:rsidR="00E23801" w:rsidRPr="00A5063F">
        <w:rPr>
          <w:rFonts w:ascii="Times New Roman" w:hAnsi="Times New Roman" w:cs="Times New Roman"/>
          <w:w w:val="80"/>
        </w:rPr>
        <w:t xml:space="preserve"> сертифицированная </w:t>
      </w:r>
      <w:r w:rsidR="00504ECB" w:rsidRPr="00A5063F">
        <w:rPr>
          <w:rFonts w:ascii="Times New Roman" w:hAnsi="Times New Roman" w:cs="Times New Roman"/>
          <w:w w:val="80"/>
        </w:rPr>
        <w:t>ФСТЭК</w:t>
      </w:r>
      <w:r w:rsidR="00E23801" w:rsidRPr="00A5063F">
        <w:rPr>
          <w:rFonts w:ascii="Times New Roman" w:hAnsi="Times New Roman" w:cs="Times New Roman"/>
          <w:w w:val="80"/>
        </w:rPr>
        <w:t xml:space="preserve"> </w:t>
      </w:r>
      <w:r w:rsidR="00C6292C" w:rsidRPr="00A5063F">
        <w:rPr>
          <w:rFonts w:ascii="Times New Roman" w:hAnsi="Times New Roman" w:cs="Times New Roman"/>
          <w:w w:val="80"/>
        </w:rPr>
        <w:t xml:space="preserve">РФ </w:t>
      </w:r>
      <w:r w:rsidR="00E23801" w:rsidRPr="00A5063F">
        <w:rPr>
          <w:rFonts w:ascii="Times New Roman" w:hAnsi="Times New Roman" w:cs="Times New Roman"/>
          <w:w w:val="80"/>
        </w:rPr>
        <w:t>по требованиям безопасности информации</w:t>
      </w:r>
      <w:r w:rsidRPr="00A5063F">
        <w:rPr>
          <w:rFonts w:ascii="Times New Roman" w:hAnsi="Times New Roman" w:cs="Times New Roman"/>
          <w:w w:val="80"/>
        </w:rPr>
        <w:t>;</w:t>
      </w:r>
    </w:p>
    <w:p w:rsidR="00823558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</w:t>
      </w:r>
      <w:r w:rsidR="002D6AEA" w:rsidRPr="00A5063F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предустановленная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АСПТД «Декларант ТКС +» (либо АСПТД «Декларант ТКС») с модулем ПС Экспре</w:t>
      </w:r>
      <w:r w:rsidR="00823558" w:rsidRPr="00A5063F">
        <w:rPr>
          <w:rFonts w:ascii="Times New Roman" w:hAnsi="Times New Roman" w:cs="Times New Roman"/>
          <w:w w:val="80"/>
        </w:rPr>
        <w:t>сс;</w:t>
      </w:r>
    </w:p>
    <w:p w:rsidR="00174AF6" w:rsidRPr="00A5063F" w:rsidRDefault="00174AF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 предустановленные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се</w:t>
      </w:r>
      <w:r w:rsidR="00D722C7" w:rsidRPr="00A5063F">
        <w:rPr>
          <w:rFonts w:ascii="Times New Roman" w:hAnsi="Times New Roman" w:cs="Times New Roman"/>
          <w:w w:val="80"/>
        </w:rPr>
        <w:t>р</w:t>
      </w:r>
      <w:r w:rsidRPr="00A5063F">
        <w:rPr>
          <w:rFonts w:ascii="Times New Roman" w:hAnsi="Times New Roman" w:cs="Times New Roman"/>
          <w:w w:val="80"/>
        </w:rPr>
        <w:t xml:space="preserve">тифицированные ФСТЭК РФ </w:t>
      </w:r>
      <w:r w:rsidR="000B7C37" w:rsidRPr="00A5063F">
        <w:rPr>
          <w:rFonts w:ascii="Times New Roman" w:hAnsi="Times New Roman" w:cs="Times New Roman"/>
          <w:w w:val="80"/>
        </w:rPr>
        <w:t>и</w:t>
      </w:r>
      <w:r w:rsidRPr="00A5063F">
        <w:rPr>
          <w:rFonts w:ascii="Times New Roman" w:hAnsi="Times New Roman" w:cs="Times New Roman"/>
          <w:w w:val="80"/>
        </w:rPr>
        <w:t xml:space="preserve"> ФСБ РФ </w:t>
      </w:r>
      <w:r w:rsidR="001541A4" w:rsidRPr="00A5063F">
        <w:rPr>
          <w:rFonts w:ascii="Times New Roman" w:hAnsi="Times New Roman" w:cs="Times New Roman"/>
          <w:w w:val="80"/>
        </w:rPr>
        <w:t>средства защиты информации (далее-</w:t>
      </w:r>
      <w:r w:rsidRPr="00A5063F">
        <w:rPr>
          <w:rFonts w:ascii="Times New Roman" w:hAnsi="Times New Roman" w:cs="Times New Roman"/>
          <w:w w:val="80"/>
        </w:rPr>
        <w:t>СЗИ</w:t>
      </w:r>
      <w:r w:rsidR="001541A4" w:rsidRPr="00A5063F">
        <w:rPr>
          <w:rFonts w:ascii="Times New Roman" w:hAnsi="Times New Roman" w:cs="Times New Roman"/>
          <w:w w:val="80"/>
        </w:rPr>
        <w:t>)</w:t>
      </w:r>
      <w:r w:rsidRPr="00A5063F">
        <w:rPr>
          <w:rFonts w:ascii="Times New Roman" w:hAnsi="Times New Roman" w:cs="Times New Roman"/>
          <w:w w:val="80"/>
        </w:rPr>
        <w:t>;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 источник бесперебойного питания;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 наличие устойчивого подключения к</w:t>
      </w:r>
      <w:r w:rsidR="00C261D4" w:rsidRPr="00A5063F">
        <w:rPr>
          <w:rFonts w:ascii="Times New Roman" w:hAnsi="Times New Roman" w:cs="Times New Roman"/>
          <w:w w:val="80"/>
        </w:rPr>
        <w:t xml:space="preserve"> международной ассоциации сетей «</w:t>
      </w:r>
      <w:r w:rsidRPr="00A5063F">
        <w:rPr>
          <w:rFonts w:ascii="Times New Roman" w:hAnsi="Times New Roman" w:cs="Times New Roman"/>
          <w:w w:val="80"/>
        </w:rPr>
        <w:t>Интернет</w:t>
      </w:r>
      <w:r w:rsidR="00C261D4" w:rsidRPr="00A5063F">
        <w:rPr>
          <w:rFonts w:ascii="Times New Roman" w:hAnsi="Times New Roman" w:cs="Times New Roman"/>
          <w:w w:val="80"/>
        </w:rPr>
        <w:t>»</w:t>
      </w:r>
      <w:r w:rsidRPr="00A5063F">
        <w:rPr>
          <w:rFonts w:ascii="Times New Roman" w:hAnsi="Times New Roman" w:cs="Times New Roman"/>
          <w:w w:val="80"/>
        </w:rPr>
        <w:t xml:space="preserve"> (512 Кб и выше).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 xml:space="preserve">2. </w:t>
      </w:r>
      <w:r w:rsidR="004C3AE7">
        <w:rPr>
          <w:rFonts w:ascii="Times New Roman" w:hAnsi="Times New Roman" w:cs="Times New Roman"/>
          <w:w w:val="80"/>
        </w:rPr>
        <w:t>Абонент</w:t>
      </w:r>
      <w:r w:rsidR="000F0287" w:rsidRPr="00A5063F">
        <w:rPr>
          <w:rFonts w:ascii="Times New Roman" w:hAnsi="Times New Roman" w:cs="Times New Roman"/>
          <w:w w:val="80"/>
        </w:rPr>
        <w:t xml:space="preserve"> обязан содержать в исправном состоянии </w:t>
      </w:r>
      <w:r w:rsidR="00477B28" w:rsidRPr="00A5063F">
        <w:rPr>
          <w:rFonts w:ascii="Times New Roman" w:hAnsi="Times New Roman" w:cs="Times New Roman"/>
          <w:w w:val="80"/>
        </w:rPr>
        <w:t xml:space="preserve">комплекс средств автоматизации </w:t>
      </w:r>
      <w:r w:rsidR="000F0287" w:rsidRPr="00A5063F">
        <w:rPr>
          <w:rFonts w:ascii="Times New Roman" w:hAnsi="Times New Roman" w:cs="Times New Roman"/>
          <w:w w:val="80"/>
        </w:rPr>
        <w:t xml:space="preserve">АС, </w:t>
      </w:r>
      <w:r w:rsidR="00E0602C" w:rsidRPr="00A5063F">
        <w:rPr>
          <w:rFonts w:ascii="Times New Roman" w:hAnsi="Times New Roman" w:cs="Times New Roman"/>
          <w:w w:val="80"/>
        </w:rPr>
        <w:t>осуществляющей</w:t>
      </w:r>
      <w:r w:rsidR="00173E73" w:rsidRPr="00A5063F">
        <w:rPr>
          <w:rFonts w:ascii="Times New Roman" w:hAnsi="Times New Roman" w:cs="Times New Roman"/>
          <w:w w:val="80"/>
        </w:rPr>
        <w:t xml:space="preserve"> информационное взаимодействие с</w:t>
      </w:r>
      <w:r w:rsidR="000B4A17" w:rsidRPr="00A5063F">
        <w:rPr>
          <w:rFonts w:ascii="Times New Roman" w:hAnsi="Times New Roman" w:cs="Times New Roman"/>
          <w:w w:val="80"/>
        </w:rPr>
        <w:t xml:space="preserve"> </w:t>
      </w:r>
      <w:r w:rsidR="00291422" w:rsidRPr="00A5063F">
        <w:rPr>
          <w:rFonts w:ascii="Times New Roman" w:hAnsi="Times New Roman" w:cs="Times New Roman"/>
          <w:w w:val="80"/>
        </w:rPr>
        <w:t>ИС ЭПС</w:t>
      </w:r>
      <w:r w:rsidR="000F0287" w:rsidRPr="00A5063F">
        <w:rPr>
          <w:rFonts w:ascii="Times New Roman" w:hAnsi="Times New Roman" w:cs="Times New Roman"/>
          <w:w w:val="80"/>
        </w:rPr>
        <w:t xml:space="preserve"> </w:t>
      </w:r>
      <w:r w:rsidR="001D01DB">
        <w:rPr>
          <w:rFonts w:ascii="Times New Roman" w:hAnsi="Times New Roman" w:cs="Times New Roman"/>
          <w:w w:val="80"/>
        </w:rPr>
        <w:t>Оператора связи</w:t>
      </w:r>
      <w:r w:rsidR="000F0287" w:rsidRPr="00A5063F">
        <w:rPr>
          <w:rFonts w:ascii="Times New Roman" w:hAnsi="Times New Roman" w:cs="Times New Roman"/>
          <w:w w:val="80"/>
        </w:rPr>
        <w:t>, принимать организационные</w:t>
      </w:r>
      <w:r w:rsidR="00CB3C5D" w:rsidRPr="00A5063F">
        <w:rPr>
          <w:rFonts w:ascii="Times New Roman" w:hAnsi="Times New Roman" w:cs="Times New Roman"/>
          <w:w w:val="80"/>
        </w:rPr>
        <w:t>, правовые</w:t>
      </w:r>
      <w:r w:rsidR="002354DD" w:rsidRPr="00A5063F">
        <w:rPr>
          <w:rFonts w:ascii="Times New Roman" w:hAnsi="Times New Roman" w:cs="Times New Roman"/>
          <w:w w:val="80"/>
        </w:rPr>
        <w:t xml:space="preserve"> и технические</w:t>
      </w:r>
      <w:r w:rsidR="000F0287" w:rsidRPr="00A5063F">
        <w:rPr>
          <w:rFonts w:ascii="Times New Roman" w:hAnsi="Times New Roman" w:cs="Times New Roman"/>
          <w:w w:val="80"/>
        </w:rPr>
        <w:t xml:space="preserve"> меры </w:t>
      </w:r>
      <w:r w:rsidR="000B4A17" w:rsidRPr="00A5063F">
        <w:rPr>
          <w:rFonts w:ascii="Times New Roman" w:hAnsi="Times New Roman" w:cs="Times New Roman"/>
          <w:w w:val="80"/>
        </w:rPr>
        <w:t xml:space="preserve">защиты информации </w:t>
      </w:r>
      <w:r w:rsidR="000F0287" w:rsidRPr="00A5063F">
        <w:rPr>
          <w:rFonts w:ascii="Times New Roman" w:hAnsi="Times New Roman" w:cs="Times New Roman"/>
          <w:w w:val="80"/>
        </w:rPr>
        <w:t xml:space="preserve">для предотвращения несанкционированного доступа (далее-НСД) к </w:t>
      </w:r>
      <w:r w:rsidR="002354DD" w:rsidRPr="00A5063F">
        <w:rPr>
          <w:rFonts w:ascii="Times New Roman" w:hAnsi="Times New Roman" w:cs="Times New Roman"/>
          <w:w w:val="80"/>
        </w:rPr>
        <w:t>АС</w:t>
      </w:r>
      <w:r w:rsidR="000843A3">
        <w:rPr>
          <w:rFonts w:ascii="Times New Roman" w:hAnsi="Times New Roman" w:cs="Times New Roman"/>
          <w:w w:val="80"/>
        </w:rPr>
        <w:t xml:space="preserve"> </w:t>
      </w:r>
      <w:r w:rsidR="001541A4" w:rsidRPr="00A5063F">
        <w:rPr>
          <w:rFonts w:ascii="Times New Roman" w:hAnsi="Times New Roman" w:cs="Times New Roman"/>
          <w:w w:val="80"/>
        </w:rPr>
        <w:t>и СЗИ</w:t>
      </w:r>
      <w:r w:rsidR="000F0287" w:rsidRPr="00A5063F">
        <w:rPr>
          <w:rFonts w:ascii="Times New Roman" w:hAnsi="Times New Roman" w:cs="Times New Roman"/>
          <w:w w:val="80"/>
        </w:rPr>
        <w:t>, а также в помещения, в которых они установлены</w:t>
      </w:r>
      <w:r w:rsidRPr="00A5063F">
        <w:rPr>
          <w:rFonts w:ascii="Times New Roman" w:hAnsi="Times New Roman" w:cs="Times New Roman"/>
          <w:w w:val="80"/>
        </w:rPr>
        <w:t xml:space="preserve">. </w:t>
      </w:r>
      <w:r w:rsidR="004C3AE7">
        <w:rPr>
          <w:rFonts w:ascii="Times New Roman" w:hAnsi="Times New Roman" w:cs="Times New Roman"/>
          <w:w w:val="80"/>
        </w:rPr>
        <w:t>Абонент</w:t>
      </w:r>
      <w:r w:rsidR="00C261D4" w:rsidRPr="00A5063F">
        <w:rPr>
          <w:rFonts w:ascii="Times New Roman" w:hAnsi="Times New Roman" w:cs="Times New Roman"/>
          <w:w w:val="80"/>
        </w:rPr>
        <w:t>у д</w:t>
      </w:r>
      <w:r w:rsidRPr="00A5063F">
        <w:rPr>
          <w:rFonts w:ascii="Times New Roman" w:hAnsi="Times New Roman" w:cs="Times New Roman"/>
          <w:w w:val="80"/>
        </w:rPr>
        <w:t>ля обеспечения защиты</w:t>
      </w:r>
      <w:r w:rsidR="000B4A17" w:rsidRPr="00A5063F">
        <w:rPr>
          <w:rFonts w:ascii="Times New Roman" w:hAnsi="Times New Roman" w:cs="Times New Roman"/>
          <w:w w:val="80"/>
        </w:rPr>
        <w:t xml:space="preserve"> информации в</w:t>
      </w:r>
      <w:r w:rsidRPr="00A5063F">
        <w:rPr>
          <w:rFonts w:ascii="Times New Roman" w:hAnsi="Times New Roman" w:cs="Times New Roman"/>
          <w:w w:val="80"/>
        </w:rPr>
        <w:t xml:space="preserve"> </w:t>
      </w:r>
      <w:r w:rsidR="00C261D4" w:rsidRPr="00A5063F">
        <w:rPr>
          <w:rFonts w:ascii="Times New Roman" w:hAnsi="Times New Roman" w:cs="Times New Roman"/>
          <w:w w:val="80"/>
        </w:rPr>
        <w:t xml:space="preserve">АС </w:t>
      </w:r>
      <w:r w:rsidR="007058A4" w:rsidRPr="00A5063F">
        <w:rPr>
          <w:rFonts w:ascii="Times New Roman" w:hAnsi="Times New Roman" w:cs="Times New Roman"/>
          <w:w w:val="80"/>
        </w:rPr>
        <w:t>необходимо</w:t>
      </w:r>
      <w:r w:rsidR="00412317" w:rsidRPr="00A5063F">
        <w:rPr>
          <w:rFonts w:ascii="Times New Roman" w:hAnsi="Times New Roman" w:cs="Times New Roman"/>
          <w:w w:val="80"/>
        </w:rPr>
        <w:t xml:space="preserve"> обеспечить разграничение и контроль доступа </w:t>
      </w:r>
      <w:r w:rsidR="00C81CAE" w:rsidRPr="00A5063F">
        <w:rPr>
          <w:rFonts w:ascii="Times New Roman" w:hAnsi="Times New Roman" w:cs="Times New Roman"/>
          <w:w w:val="80"/>
        </w:rPr>
        <w:t>работников</w:t>
      </w:r>
      <w:r w:rsidR="00412317" w:rsidRPr="00A5063F">
        <w:rPr>
          <w:rFonts w:ascii="Times New Roman" w:hAnsi="Times New Roman" w:cs="Times New Roman"/>
          <w:w w:val="80"/>
        </w:rPr>
        <w:t xml:space="preserve"> к ресурсам АС</w:t>
      </w:r>
      <w:r w:rsidR="00DF37CD" w:rsidRPr="00A5063F">
        <w:rPr>
          <w:rFonts w:ascii="Times New Roman" w:hAnsi="Times New Roman" w:cs="Times New Roman"/>
          <w:w w:val="80"/>
        </w:rPr>
        <w:t>, обеспечение целостности, доступности и конфиденциальности</w:t>
      </w:r>
      <w:r w:rsidR="00412317" w:rsidRPr="00A5063F">
        <w:rPr>
          <w:rFonts w:ascii="Times New Roman" w:hAnsi="Times New Roman" w:cs="Times New Roman"/>
          <w:w w:val="80"/>
        </w:rPr>
        <w:t xml:space="preserve"> </w:t>
      </w:r>
      <w:r w:rsidR="00DF37CD" w:rsidRPr="00A5063F">
        <w:rPr>
          <w:rFonts w:ascii="Times New Roman" w:hAnsi="Times New Roman" w:cs="Times New Roman"/>
          <w:w w:val="80"/>
        </w:rPr>
        <w:t xml:space="preserve">ЭТС </w:t>
      </w:r>
      <w:r w:rsidR="00412317" w:rsidRPr="00A5063F">
        <w:rPr>
          <w:rFonts w:ascii="Times New Roman" w:hAnsi="Times New Roman" w:cs="Times New Roman"/>
          <w:w w:val="80"/>
        </w:rPr>
        <w:t>с использование</w:t>
      </w:r>
      <w:r w:rsidR="00D349D5" w:rsidRPr="00A5063F">
        <w:rPr>
          <w:rFonts w:ascii="Times New Roman" w:hAnsi="Times New Roman" w:cs="Times New Roman"/>
          <w:w w:val="80"/>
        </w:rPr>
        <w:t>м</w:t>
      </w:r>
      <w:r w:rsidR="00412317" w:rsidRPr="00A5063F">
        <w:rPr>
          <w:rFonts w:ascii="Times New Roman" w:hAnsi="Times New Roman" w:cs="Times New Roman"/>
          <w:w w:val="80"/>
        </w:rPr>
        <w:t xml:space="preserve"> сертифицированных </w:t>
      </w:r>
      <w:r w:rsidR="001541A4" w:rsidRPr="00A5063F">
        <w:rPr>
          <w:rFonts w:ascii="Times New Roman" w:hAnsi="Times New Roman" w:cs="Times New Roman"/>
          <w:w w:val="80"/>
        </w:rPr>
        <w:t>СЗИ</w:t>
      </w:r>
      <w:r w:rsidRPr="00A5063F">
        <w:rPr>
          <w:rFonts w:ascii="Times New Roman" w:hAnsi="Times New Roman" w:cs="Times New Roman"/>
          <w:w w:val="80"/>
        </w:rPr>
        <w:t>:</w:t>
      </w:r>
    </w:p>
    <w:p w:rsidR="00E01EA6" w:rsidRPr="00A5063F" w:rsidRDefault="000F0287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E01EA6" w:rsidRPr="00A5063F">
        <w:rPr>
          <w:rFonts w:ascii="Times New Roman" w:hAnsi="Times New Roman" w:cs="Times New Roman"/>
          <w:w w:val="80"/>
        </w:rPr>
        <w:t>антивирусн</w:t>
      </w:r>
      <w:r w:rsidRPr="00A5063F">
        <w:rPr>
          <w:rFonts w:ascii="Times New Roman" w:hAnsi="Times New Roman" w:cs="Times New Roman"/>
          <w:w w:val="80"/>
        </w:rPr>
        <w:t>ы</w:t>
      </w:r>
      <w:r w:rsidR="005B5134" w:rsidRPr="00A5063F">
        <w:rPr>
          <w:rFonts w:ascii="Times New Roman" w:hAnsi="Times New Roman" w:cs="Times New Roman"/>
          <w:w w:val="80"/>
        </w:rPr>
        <w:t>х</w:t>
      </w:r>
      <w:r w:rsidR="00E01EA6" w:rsidRPr="00A5063F">
        <w:rPr>
          <w:rFonts w:ascii="Times New Roman" w:hAnsi="Times New Roman" w:cs="Times New Roman"/>
          <w:w w:val="80"/>
        </w:rPr>
        <w:t xml:space="preserve"> </w:t>
      </w:r>
      <w:r w:rsidR="005B5134" w:rsidRPr="00A5063F">
        <w:rPr>
          <w:rFonts w:ascii="Times New Roman" w:hAnsi="Times New Roman" w:cs="Times New Roman"/>
          <w:w w:val="80"/>
        </w:rPr>
        <w:t>программных</w:t>
      </w:r>
      <w:r w:rsidRPr="00A5063F">
        <w:rPr>
          <w:rFonts w:ascii="Times New Roman" w:hAnsi="Times New Roman" w:cs="Times New Roman"/>
          <w:w w:val="80"/>
        </w:rPr>
        <w:t xml:space="preserve"> средств</w:t>
      </w:r>
      <w:r w:rsidR="00E01EA6" w:rsidRPr="00A5063F">
        <w:rPr>
          <w:rFonts w:ascii="Times New Roman" w:hAnsi="Times New Roman" w:cs="Times New Roman"/>
          <w:w w:val="80"/>
        </w:rPr>
        <w:t>;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 комплекс</w:t>
      </w:r>
      <w:r w:rsidR="005B5134" w:rsidRPr="00A5063F">
        <w:rPr>
          <w:rFonts w:ascii="Times New Roman" w:hAnsi="Times New Roman" w:cs="Times New Roman"/>
          <w:w w:val="80"/>
        </w:rPr>
        <w:t>ов</w:t>
      </w:r>
      <w:r w:rsidRPr="00A5063F">
        <w:rPr>
          <w:rFonts w:ascii="Times New Roman" w:hAnsi="Times New Roman" w:cs="Times New Roman"/>
          <w:w w:val="80"/>
        </w:rPr>
        <w:t xml:space="preserve"> </w:t>
      </w:r>
      <w:r w:rsidR="0073379C" w:rsidRPr="00A5063F">
        <w:rPr>
          <w:rFonts w:ascii="Times New Roman" w:hAnsi="Times New Roman" w:cs="Times New Roman"/>
          <w:w w:val="80"/>
        </w:rPr>
        <w:t>средств защиты информации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73379C" w:rsidRPr="00A5063F">
        <w:rPr>
          <w:rFonts w:ascii="Times New Roman" w:hAnsi="Times New Roman" w:cs="Times New Roman"/>
          <w:w w:val="80"/>
        </w:rPr>
        <w:t>от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0F4D15" w:rsidRPr="00A5063F">
        <w:rPr>
          <w:rFonts w:ascii="Times New Roman" w:hAnsi="Times New Roman" w:cs="Times New Roman"/>
          <w:w w:val="80"/>
        </w:rPr>
        <w:t>НСД</w:t>
      </w:r>
      <w:r w:rsidRPr="00A5063F">
        <w:rPr>
          <w:rFonts w:ascii="Times New Roman" w:hAnsi="Times New Roman" w:cs="Times New Roman"/>
          <w:w w:val="80"/>
        </w:rPr>
        <w:t>;</w:t>
      </w:r>
    </w:p>
    <w:p w:rsidR="000F4D15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 межсетев</w:t>
      </w:r>
      <w:r w:rsidR="005B5134" w:rsidRPr="00A5063F">
        <w:rPr>
          <w:rFonts w:ascii="Times New Roman" w:hAnsi="Times New Roman" w:cs="Times New Roman"/>
          <w:w w:val="80"/>
        </w:rPr>
        <w:t>ых</w:t>
      </w:r>
      <w:r w:rsidRPr="00A5063F">
        <w:rPr>
          <w:rFonts w:ascii="Times New Roman" w:hAnsi="Times New Roman" w:cs="Times New Roman"/>
          <w:w w:val="80"/>
        </w:rPr>
        <w:t xml:space="preserve"> экран</w:t>
      </w:r>
      <w:r w:rsidR="005B5134" w:rsidRPr="00A5063F">
        <w:rPr>
          <w:rFonts w:ascii="Times New Roman" w:hAnsi="Times New Roman" w:cs="Times New Roman"/>
          <w:w w:val="80"/>
        </w:rPr>
        <w:t>ов</w:t>
      </w:r>
      <w:r w:rsidR="00D47A1E" w:rsidRPr="00A5063F">
        <w:rPr>
          <w:rFonts w:ascii="Times New Roman" w:hAnsi="Times New Roman" w:cs="Times New Roman"/>
          <w:w w:val="80"/>
        </w:rPr>
        <w:t xml:space="preserve"> (далее-МЭ)</w:t>
      </w:r>
      <w:r w:rsidR="00DF37CD" w:rsidRPr="00A5063F">
        <w:rPr>
          <w:rFonts w:ascii="Times New Roman" w:hAnsi="Times New Roman" w:cs="Times New Roman"/>
          <w:w w:val="80"/>
        </w:rPr>
        <w:t>;</w:t>
      </w:r>
    </w:p>
    <w:p w:rsidR="00DF37CD" w:rsidRPr="00A5063F" w:rsidRDefault="00DF37CD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 СКЗИ</w:t>
      </w:r>
      <w:r w:rsidR="004547A3" w:rsidRPr="00A5063F">
        <w:rPr>
          <w:rFonts w:ascii="Times New Roman" w:hAnsi="Times New Roman" w:cs="Times New Roman"/>
          <w:w w:val="80"/>
        </w:rPr>
        <w:t>;</w:t>
      </w:r>
    </w:p>
    <w:p w:rsidR="004547A3" w:rsidRPr="00A5063F" w:rsidRDefault="004547A3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- средств анализа защищенности и обнаружения вторжений.</w:t>
      </w:r>
    </w:p>
    <w:p w:rsidR="00AF4994" w:rsidRPr="00A5063F" w:rsidRDefault="00DE3162" w:rsidP="005D5F92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При информационном взаимодействии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504ECB" w:rsidRPr="00A5063F">
        <w:rPr>
          <w:rFonts w:ascii="Times New Roman" w:hAnsi="Times New Roman" w:cs="Times New Roman"/>
          <w:w w:val="80"/>
        </w:rPr>
        <w:t xml:space="preserve">АС </w:t>
      </w:r>
      <w:r w:rsidR="004C3AE7">
        <w:rPr>
          <w:rFonts w:ascii="Times New Roman" w:hAnsi="Times New Roman" w:cs="Times New Roman"/>
          <w:w w:val="80"/>
        </w:rPr>
        <w:t>Абонент</w:t>
      </w:r>
      <w:r w:rsidR="00504ECB" w:rsidRPr="00A5063F">
        <w:rPr>
          <w:rFonts w:ascii="Times New Roman" w:hAnsi="Times New Roman" w:cs="Times New Roman"/>
          <w:w w:val="80"/>
        </w:rPr>
        <w:t xml:space="preserve">а </w:t>
      </w:r>
      <w:r w:rsidRPr="00A5063F">
        <w:rPr>
          <w:rFonts w:ascii="Times New Roman" w:hAnsi="Times New Roman" w:cs="Times New Roman"/>
          <w:w w:val="80"/>
        </w:rPr>
        <w:t>с</w:t>
      </w:r>
      <w:r w:rsidR="00504ECB" w:rsidRPr="00A5063F">
        <w:rPr>
          <w:rFonts w:ascii="Times New Roman" w:hAnsi="Times New Roman" w:cs="Times New Roman"/>
          <w:w w:val="80"/>
        </w:rPr>
        <w:t xml:space="preserve"> </w:t>
      </w:r>
      <w:r w:rsidR="00291422" w:rsidRPr="00A5063F">
        <w:rPr>
          <w:rFonts w:ascii="Times New Roman" w:hAnsi="Times New Roman" w:cs="Times New Roman"/>
          <w:w w:val="80"/>
        </w:rPr>
        <w:t>ИС ЭПС</w:t>
      </w:r>
      <w:r w:rsidR="00504ECB" w:rsidRPr="00A5063F">
        <w:rPr>
          <w:rFonts w:ascii="Times New Roman" w:hAnsi="Times New Roman" w:cs="Times New Roman"/>
          <w:w w:val="80"/>
        </w:rPr>
        <w:t xml:space="preserve"> </w:t>
      </w:r>
      <w:r w:rsidR="001D01DB">
        <w:rPr>
          <w:rFonts w:ascii="Times New Roman" w:hAnsi="Times New Roman" w:cs="Times New Roman"/>
          <w:w w:val="80"/>
        </w:rPr>
        <w:t xml:space="preserve">Оператора </w:t>
      </w:r>
      <w:proofErr w:type="gramStart"/>
      <w:r w:rsidR="001D01DB">
        <w:rPr>
          <w:rFonts w:ascii="Times New Roman" w:hAnsi="Times New Roman" w:cs="Times New Roman"/>
          <w:w w:val="80"/>
        </w:rPr>
        <w:t xml:space="preserve">связи </w:t>
      </w:r>
      <w:r w:rsidR="00504ECB" w:rsidRPr="00A5063F">
        <w:rPr>
          <w:rFonts w:ascii="Times New Roman" w:hAnsi="Times New Roman" w:cs="Times New Roman"/>
          <w:w w:val="80"/>
        </w:rPr>
        <w:t>,</w:t>
      </w:r>
      <w:proofErr w:type="gramEnd"/>
      <w:r w:rsidR="00504ECB" w:rsidRPr="00A5063F">
        <w:rPr>
          <w:rFonts w:ascii="Times New Roman" w:hAnsi="Times New Roman" w:cs="Times New Roman"/>
          <w:w w:val="80"/>
        </w:rPr>
        <w:t xml:space="preserve"> </w:t>
      </w:r>
      <w:r w:rsidR="004C3AE7">
        <w:rPr>
          <w:rFonts w:ascii="Times New Roman" w:hAnsi="Times New Roman" w:cs="Times New Roman"/>
          <w:w w:val="80"/>
        </w:rPr>
        <w:t>Абонент</w:t>
      </w:r>
      <w:r w:rsidR="00504ECB" w:rsidRPr="00A5063F">
        <w:rPr>
          <w:rFonts w:ascii="Times New Roman" w:hAnsi="Times New Roman" w:cs="Times New Roman"/>
          <w:w w:val="80"/>
        </w:rPr>
        <w:t xml:space="preserve">у </w:t>
      </w:r>
      <w:r w:rsidR="007058A4" w:rsidRPr="00A5063F">
        <w:rPr>
          <w:rFonts w:ascii="Times New Roman" w:hAnsi="Times New Roman" w:cs="Times New Roman"/>
          <w:w w:val="80"/>
        </w:rPr>
        <w:t>необходимо</w:t>
      </w:r>
      <w:r w:rsidR="00504ECB" w:rsidRPr="00A5063F">
        <w:rPr>
          <w:rFonts w:ascii="Times New Roman" w:hAnsi="Times New Roman" w:cs="Times New Roman"/>
          <w:w w:val="80"/>
        </w:rPr>
        <w:t xml:space="preserve"> </w:t>
      </w:r>
      <w:r w:rsidR="007058A4" w:rsidRPr="00A5063F">
        <w:rPr>
          <w:rFonts w:ascii="Times New Roman" w:hAnsi="Times New Roman" w:cs="Times New Roman"/>
          <w:w w:val="80"/>
        </w:rPr>
        <w:t>использовать</w:t>
      </w:r>
      <w:r w:rsidR="00504ECB" w:rsidRPr="00A5063F">
        <w:rPr>
          <w:rFonts w:ascii="Times New Roman" w:hAnsi="Times New Roman" w:cs="Times New Roman"/>
          <w:w w:val="80"/>
        </w:rPr>
        <w:t xml:space="preserve"> сертифицированны</w:t>
      </w:r>
      <w:r w:rsidR="007058A4" w:rsidRPr="00A5063F">
        <w:rPr>
          <w:rFonts w:ascii="Times New Roman" w:hAnsi="Times New Roman" w:cs="Times New Roman"/>
          <w:w w:val="80"/>
        </w:rPr>
        <w:t>е</w:t>
      </w:r>
      <w:r w:rsidR="00504ECB" w:rsidRPr="00A5063F">
        <w:rPr>
          <w:rFonts w:ascii="Times New Roman" w:hAnsi="Times New Roman" w:cs="Times New Roman"/>
          <w:w w:val="80"/>
        </w:rPr>
        <w:t xml:space="preserve"> ФСТЭК РФ и ФСБ РФ аппаратно-программны</w:t>
      </w:r>
      <w:r w:rsidR="007058A4" w:rsidRPr="00A5063F">
        <w:rPr>
          <w:rFonts w:ascii="Times New Roman" w:hAnsi="Times New Roman" w:cs="Times New Roman"/>
          <w:w w:val="80"/>
        </w:rPr>
        <w:t>е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504ECB" w:rsidRPr="00A5063F">
        <w:rPr>
          <w:rFonts w:ascii="Times New Roman" w:hAnsi="Times New Roman" w:cs="Times New Roman"/>
          <w:w w:val="80"/>
        </w:rPr>
        <w:t>комплекс</w:t>
      </w:r>
      <w:r w:rsidR="007058A4" w:rsidRPr="00A5063F">
        <w:rPr>
          <w:rFonts w:ascii="Times New Roman" w:hAnsi="Times New Roman" w:cs="Times New Roman"/>
          <w:w w:val="80"/>
        </w:rPr>
        <w:t>ы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504ECB" w:rsidRPr="00A5063F">
        <w:rPr>
          <w:rFonts w:ascii="Times New Roman" w:hAnsi="Times New Roman" w:cs="Times New Roman"/>
          <w:w w:val="80"/>
        </w:rPr>
        <w:t>шифрования</w:t>
      </w:r>
      <w:r w:rsidR="007058A4" w:rsidRPr="00A5063F">
        <w:rPr>
          <w:rFonts w:ascii="Times New Roman" w:hAnsi="Times New Roman" w:cs="Times New Roman"/>
          <w:w w:val="80"/>
        </w:rPr>
        <w:t xml:space="preserve">, совместимые с ИС ЭПС </w:t>
      </w:r>
      <w:r w:rsidR="001D01DB">
        <w:rPr>
          <w:rFonts w:ascii="Times New Roman" w:hAnsi="Times New Roman" w:cs="Times New Roman"/>
          <w:w w:val="80"/>
        </w:rPr>
        <w:t xml:space="preserve">Оператора связи </w:t>
      </w:r>
      <w:r w:rsidR="00AF4994" w:rsidRPr="00A5063F">
        <w:rPr>
          <w:rFonts w:ascii="Times New Roman" w:hAnsi="Times New Roman" w:cs="Times New Roman"/>
          <w:w w:val="80"/>
        </w:rPr>
        <w:t xml:space="preserve"> </w:t>
      </w:r>
      <w:r w:rsidR="004C3AE7">
        <w:rPr>
          <w:rFonts w:ascii="Times New Roman" w:hAnsi="Times New Roman" w:cs="Times New Roman"/>
          <w:w w:val="80"/>
        </w:rPr>
        <w:t>Абонент</w:t>
      </w:r>
      <w:r w:rsidR="00D349D5" w:rsidRPr="00A5063F">
        <w:rPr>
          <w:rFonts w:ascii="Times New Roman" w:hAnsi="Times New Roman" w:cs="Times New Roman"/>
          <w:w w:val="80"/>
        </w:rPr>
        <w:t xml:space="preserve">у </w:t>
      </w:r>
      <w:r w:rsidR="004547A3" w:rsidRPr="00A5063F">
        <w:rPr>
          <w:rFonts w:ascii="Times New Roman" w:hAnsi="Times New Roman" w:cs="Times New Roman"/>
          <w:w w:val="80"/>
        </w:rPr>
        <w:t>необходимо</w:t>
      </w:r>
      <w:r w:rsidR="000F4D15" w:rsidRPr="00A5063F">
        <w:rPr>
          <w:rFonts w:ascii="Times New Roman" w:hAnsi="Times New Roman" w:cs="Times New Roman"/>
          <w:w w:val="80"/>
        </w:rPr>
        <w:t xml:space="preserve"> </w:t>
      </w:r>
      <w:r w:rsidR="00896C85" w:rsidRPr="00A5063F">
        <w:rPr>
          <w:rFonts w:ascii="Times New Roman" w:hAnsi="Times New Roman" w:cs="Times New Roman"/>
          <w:w w:val="80"/>
        </w:rPr>
        <w:t xml:space="preserve">провести </w:t>
      </w:r>
      <w:r w:rsidR="000F4D15" w:rsidRPr="00A5063F">
        <w:rPr>
          <w:rFonts w:ascii="Times New Roman" w:hAnsi="Times New Roman" w:cs="Times New Roman"/>
          <w:w w:val="80"/>
        </w:rPr>
        <w:t xml:space="preserve">аттестацию </w:t>
      </w:r>
      <w:r w:rsidR="00412317" w:rsidRPr="00A5063F">
        <w:rPr>
          <w:rFonts w:ascii="Times New Roman" w:hAnsi="Times New Roman" w:cs="Times New Roman"/>
          <w:w w:val="80"/>
        </w:rPr>
        <w:t>АС по требованиям безопасности информации.</w:t>
      </w:r>
      <w:r w:rsidR="005D5F92" w:rsidRPr="00A5063F">
        <w:rPr>
          <w:rFonts w:ascii="Times New Roman" w:hAnsi="Times New Roman" w:cs="Times New Roman"/>
          <w:w w:val="80"/>
        </w:rPr>
        <w:t xml:space="preserve"> </w:t>
      </w:r>
      <w:r w:rsidR="00AF4994" w:rsidRPr="00A5063F">
        <w:rPr>
          <w:rFonts w:ascii="Times New Roman" w:eastAsia="+mn-ea" w:hAnsi="Times New Roman" w:cs="Times New Roman"/>
          <w:bCs/>
          <w:w w:val="80"/>
        </w:rPr>
        <w:t>Под</w:t>
      </w:r>
      <w:r w:rsidR="00E14362">
        <w:rPr>
          <w:rFonts w:ascii="Times New Roman" w:eastAsia="+mn-ea" w:hAnsi="Times New Roman" w:cs="Times New Roman"/>
          <w:bCs/>
          <w:w w:val="80"/>
        </w:rPr>
        <w:t xml:space="preserve"> </w:t>
      </w:r>
      <w:r w:rsidR="00AF4994" w:rsidRPr="00A5063F">
        <w:rPr>
          <w:rFonts w:ascii="Times New Roman" w:eastAsia="+mn-ea" w:hAnsi="Times New Roman" w:cs="Times New Roman"/>
          <w:bCs/>
          <w:w w:val="80"/>
        </w:rPr>
        <w:t>аттестацией АС понимается комплекс организационно-технических мероприятий, в результате которых посредством специального документа –"Аттестата соответствия" подтверждается, что объект (АС) соответствует требованиям стандартов или иных нормативно-технических документов по безопасности информации.</w:t>
      </w:r>
      <w:r w:rsidR="00E14362">
        <w:rPr>
          <w:rFonts w:ascii="Times New Roman" w:eastAsia="+mn-ea" w:hAnsi="Times New Roman" w:cs="Times New Roman"/>
          <w:bCs/>
          <w:w w:val="80"/>
        </w:rPr>
        <w:t xml:space="preserve"> </w:t>
      </w:r>
      <w:r w:rsidR="00AF4994" w:rsidRPr="00A5063F">
        <w:rPr>
          <w:rFonts w:ascii="Times New Roman" w:hAnsi="Times New Roman" w:cs="Times New Roman"/>
          <w:w w:val="80"/>
        </w:rPr>
        <w:t>Установка, настройка, сопровождение комплекса средств автоматизации АС, в том числе СЗИ, средств ЭП и СКЗИ,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AF4994" w:rsidRPr="00A5063F">
        <w:rPr>
          <w:rFonts w:ascii="Times New Roman" w:hAnsi="Times New Roman" w:cs="Times New Roman"/>
          <w:w w:val="80"/>
        </w:rPr>
        <w:t xml:space="preserve">аттестация АС </w:t>
      </w:r>
      <w:r w:rsidR="004C3AE7">
        <w:rPr>
          <w:rFonts w:ascii="Times New Roman" w:hAnsi="Times New Roman" w:cs="Times New Roman"/>
          <w:w w:val="80"/>
        </w:rPr>
        <w:t>Абонент</w:t>
      </w:r>
      <w:r w:rsidR="00AF4994" w:rsidRPr="00A5063F">
        <w:rPr>
          <w:rFonts w:ascii="Times New Roman" w:hAnsi="Times New Roman" w:cs="Times New Roman"/>
          <w:w w:val="80"/>
        </w:rPr>
        <w:t xml:space="preserve">а по требованиям безопасности </w:t>
      </w:r>
      <w:r w:rsidR="000B7C37" w:rsidRPr="00A5063F">
        <w:rPr>
          <w:rFonts w:ascii="Times New Roman" w:hAnsi="Times New Roman" w:cs="Times New Roman"/>
          <w:w w:val="80"/>
        </w:rPr>
        <w:t xml:space="preserve">информации </w:t>
      </w:r>
      <w:r w:rsidR="00AF4994" w:rsidRPr="00A5063F">
        <w:rPr>
          <w:rFonts w:ascii="Times New Roman" w:hAnsi="Times New Roman" w:cs="Times New Roman"/>
          <w:w w:val="80"/>
        </w:rPr>
        <w:t xml:space="preserve">может выполняться уполномоченными представителями </w:t>
      </w:r>
      <w:r w:rsidR="001D01DB">
        <w:rPr>
          <w:rFonts w:ascii="Times New Roman" w:hAnsi="Times New Roman" w:cs="Times New Roman"/>
          <w:iCs/>
          <w:w w:val="80"/>
        </w:rPr>
        <w:t>Оператора связи</w:t>
      </w:r>
      <w:r w:rsidR="00AF4994" w:rsidRPr="00A5063F">
        <w:rPr>
          <w:rFonts w:ascii="Times New Roman" w:hAnsi="Times New Roman" w:cs="Times New Roman"/>
          <w:w w:val="80"/>
        </w:rPr>
        <w:t xml:space="preserve"> на основании отдельного договора.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 xml:space="preserve">3. </w:t>
      </w:r>
      <w:r w:rsidR="004C3AE7">
        <w:rPr>
          <w:rFonts w:ascii="Times New Roman" w:hAnsi="Times New Roman" w:cs="Times New Roman"/>
          <w:w w:val="80"/>
        </w:rPr>
        <w:t>Абонент</w:t>
      </w:r>
      <w:r w:rsidRPr="00A5063F">
        <w:rPr>
          <w:rFonts w:ascii="Times New Roman" w:hAnsi="Times New Roman" w:cs="Times New Roman"/>
          <w:w w:val="80"/>
        </w:rPr>
        <w:t xml:space="preserve"> обязан следить за защищенностью и актуальностью используемого в работе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программного обеспечения (</w:t>
      </w:r>
      <w:r w:rsidR="0073379C" w:rsidRPr="00A5063F">
        <w:rPr>
          <w:rFonts w:ascii="Times New Roman" w:hAnsi="Times New Roman" w:cs="Times New Roman"/>
          <w:w w:val="80"/>
        </w:rPr>
        <w:t>далее-</w:t>
      </w:r>
      <w:r w:rsidRPr="00A5063F">
        <w:rPr>
          <w:rFonts w:ascii="Times New Roman" w:hAnsi="Times New Roman" w:cs="Times New Roman"/>
          <w:w w:val="80"/>
        </w:rPr>
        <w:t>ПО),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своевременно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производить обновление версий ПО</w:t>
      </w:r>
      <w:r w:rsidR="008A1E74" w:rsidRPr="00A5063F">
        <w:rPr>
          <w:rFonts w:ascii="Times New Roman" w:hAnsi="Times New Roman" w:cs="Times New Roman"/>
          <w:w w:val="80"/>
        </w:rPr>
        <w:t xml:space="preserve"> АС</w:t>
      </w:r>
      <w:r w:rsidR="00C65AEB" w:rsidRPr="00A5063F">
        <w:rPr>
          <w:rFonts w:ascii="Times New Roman" w:hAnsi="Times New Roman" w:cs="Times New Roman"/>
          <w:w w:val="80"/>
        </w:rPr>
        <w:t xml:space="preserve">, соблюдать требования эксплуатационной </w:t>
      </w:r>
      <w:r w:rsidR="00B063E5" w:rsidRPr="00A5063F">
        <w:rPr>
          <w:rFonts w:ascii="Times New Roman" w:hAnsi="Times New Roman" w:cs="Times New Roman"/>
          <w:w w:val="80"/>
        </w:rPr>
        <w:t xml:space="preserve">и технической </w:t>
      </w:r>
      <w:r w:rsidR="00C65AEB" w:rsidRPr="00A5063F">
        <w:rPr>
          <w:rFonts w:ascii="Times New Roman" w:hAnsi="Times New Roman" w:cs="Times New Roman"/>
          <w:w w:val="80"/>
        </w:rPr>
        <w:t>документации на</w:t>
      </w:r>
      <w:r w:rsidR="00071752" w:rsidRPr="00A5063F">
        <w:rPr>
          <w:rFonts w:ascii="Times New Roman" w:hAnsi="Times New Roman" w:cs="Times New Roman"/>
          <w:w w:val="80"/>
        </w:rPr>
        <w:t xml:space="preserve"> средства ЭП,</w:t>
      </w:r>
      <w:r w:rsidR="00C65AEB" w:rsidRPr="00A5063F">
        <w:rPr>
          <w:rFonts w:ascii="Times New Roman" w:hAnsi="Times New Roman" w:cs="Times New Roman"/>
          <w:w w:val="80"/>
        </w:rPr>
        <w:t xml:space="preserve"> </w:t>
      </w:r>
      <w:r w:rsidR="00C43DED" w:rsidRPr="00A5063F">
        <w:rPr>
          <w:rFonts w:ascii="Times New Roman" w:hAnsi="Times New Roman" w:cs="Times New Roman"/>
          <w:w w:val="80"/>
        </w:rPr>
        <w:t>СКЗИ</w:t>
      </w:r>
      <w:r w:rsidR="00071752" w:rsidRPr="00A5063F">
        <w:rPr>
          <w:rFonts w:ascii="Times New Roman" w:hAnsi="Times New Roman" w:cs="Times New Roman"/>
          <w:w w:val="80"/>
        </w:rPr>
        <w:t xml:space="preserve"> и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D47A1E" w:rsidRPr="00A5063F">
        <w:rPr>
          <w:rFonts w:ascii="Times New Roman" w:hAnsi="Times New Roman" w:cs="Times New Roman"/>
          <w:w w:val="80"/>
        </w:rPr>
        <w:t>СЗИ</w:t>
      </w:r>
      <w:r w:rsidR="00C65AEB" w:rsidRPr="00A5063F">
        <w:rPr>
          <w:rFonts w:ascii="Times New Roman" w:hAnsi="Times New Roman" w:cs="Times New Roman"/>
          <w:w w:val="80"/>
        </w:rPr>
        <w:t>.</w:t>
      </w:r>
    </w:p>
    <w:p w:rsidR="00E01EA6" w:rsidRPr="00A5063F" w:rsidRDefault="004C3AE7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>Оператор связи</w:t>
      </w:r>
      <w:r w:rsidR="00E01EA6" w:rsidRPr="00A5063F">
        <w:rPr>
          <w:rFonts w:ascii="Times New Roman" w:hAnsi="Times New Roman" w:cs="Times New Roman"/>
          <w:w w:val="80"/>
        </w:rPr>
        <w:t xml:space="preserve"> не несет ответственности за </w:t>
      </w:r>
      <w:r w:rsidR="00C61EA5" w:rsidRPr="00A5063F">
        <w:rPr>
          <w:rFonts w:ascii="Times New Roman" w:hAnsi="Times New Roman" w:cs="Times New Roman"/>
          <w:w w:val="80"/>
        </w:rPr>
        <w:t>функционирование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C261D4" w:rsidRPr="00A5063F">
        <w:rPr>
          <w:rFonts w:ascii="Times New Roman" w:hAnsi="Times New Roman" w:cs="Times New Roman"/>
          <w:w w:val="80"/>
        </w:rPr>
        <w:t>АС</w:t>
      </w:r>
      <w:r w:rsidR="00E01EA6" w:rsidRPr="00A5063F"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w w:val="80"/>
        </w:rPr>
        <w:t>Абонент</w:t>
      </w:r>
      <w:r w:rsidR="00E01EA6" w:rsidRPr="00A5063F">
        <w:rPr>
          <w:rFonts w:ascii="Times New Roman" w:hAnsi="Times New Roman" w:cs="Times New Roman"/>
          <w:w w:val="80"/>
        </w:rPr>
        <w:t>а.</w:t>
      </w:r>
    </w:p>
    <w:p w:rsidR="00E01EA6" w:rsidRPr="00A5063F" w:rsidRDefault="00E01EA6" w:rsidP="00EF3189">
      <w:pPr>
        <w:pStyle w:val="ConsPlusNormal"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4. Оказание услуг осуществляется посредством</w:t>
      </w:r>
      <w:r w:rsidR="00EF3189" w:rsidRPr="00A5063F">
        <w:rPr>
          <w:rFonts w:ascii="Times New Roman" w:hAnsi="Times New Roman" w:cs="Times New Roman"/>
          <w:w w:val="80"/>
        </w:rPr>
        <w:t xml:space="preserve"> прикладных протоколов</w:t>
      </w:r>
      <w:r w:rsidR="000F4D15" w:rsidRPr="00A5063F">
        <w:rPr>
          <w:rFonts w:ascii="Times New Roman" w:hAnsi="Times New Roman" w:cs="Times New Roman"/>
          <w:w w:val="80"/>
        </w:rPr>
        <w:t xml:space="preserve">: </w:t>
      </w:r>
      <w:r w:rsidR="00EF3189" w:rsidRPr="00A5063F">
        <w:rPr>
          <w:rFonts w:ascii="Times New Roman" w:hAnsi="Times New Roman" w:cs="Times New Roman"/>
          <w:w w:val="80"/>
        </w:rPr>
        <w:t>HTTP</w:t>
      </w:r>
      <w:r w:rsidR="000F4D15" w:rsidRPr="00A5063F">
        <w:rPr>
          <w:rFonts w:ascii="Times New Roman" w:hAnsi="Times New Roman" w:cs="Times New Roman"/>
          <w:w w:val="80"/>
        </w:rPr>
        <w:t xml:space="preserve">, </w:t>
      </w:r>
      <w:r w:rsidRPr="00A5063F">
        <w:rPr>
          <w:rFonts w:ascii="Times New Roman" w:hAnsi="Times New Roman" w:cs="Times New Roman"/>
          <w:w w:val="80"/>
        </w:rPr>
        <w:t>SMTP, POP</w:t>
      </w:r>
      <w:r w:rsidR="00EC6255" w:rsidRPr="00A5063F">
        <w:rPr>
          <w:rFonts w:ascii="Times New Roman" w:hAnsi="Times New Roman" w:cs="Times New Roman"/>
          <w:w w:val="80"/>
        </w:rPr>
        <w:t>3</w:t>
      </w:r>
      <w:r w:rsidRPr="00A5063F">
        <w:rPr>
          <w:rFonts w:ascii="Times New Roman" w:hAnsi="Times New Roman" w:cs="Times New Roman"/>
          <w:w w:val="80"/>
        </w:rPr>
        <w:t>.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 xml:space="preserve">5. При пользовании услугой по использованию </w:t>
      </w:r>
      <w:r w:rsidR="00291422" w:rsidRPr="00A5063F">
        <w:rPr>
          <w:rFonts w:ascii="Times New Roman" w:hAnsi="Times New Roman" w:cs="Times New Roman"/>
          <w:w w:val="80"/>
        </w:rPr>
        <w:t>ИС ЭПС</w:t>
      </w:r>
      <w:r w:rsidRPr="00A5063F">
        <w:rPr>
          <w:rFonts w:ascii="Times New Roman" w:hAnsi="Times New Roman" w:cs="Times New Roman"/>
          <w:w w:val="80"/>
        </w:rPr>
        <w:t xml:space="preserve"> </w:t>
      </w:r>
      <w:r w:rsidR="001D01DB">
        <w:rPr>
          <w:rFonts w:ascii="Times New Roman" w:hAnsi="Times New Roman" w:cs="Times New Roman"/>
          <w:w w:val="80"/>
        </w:rPr>
        <w:t>Оператора связи</w:t>
      </w:r>
      <w:r w:rsidRPr="00A5063F">
        <w:rPr>
          <w:rFonts w:ascii="Times New Roman" w:hAnsi="Times New Roman" w:cs="Times New Roman"/>
          <w:w w:val="80"/>
        </w:rPr>
        <w:t xml:space="preserve"> (далее – услугой) запрещается:</w:t>
      </w:r>
    </w:p>
    <w:p w:rsidR="00AD6B0E" w:rsidRPr="00113B23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  <w:sz w:val="18"/>
          <w:szCs w:val="18"/>
        </w:rPr>
      </w:pPr>
      <w:r w:rsidRPr="00A5063F">
        <w:rPr>
          <w:rFonts w:ascii="Times New Roman" w:hAnsi="Times New Roman" w:cs="Times New Roman"/>
          <w:w w:val="80"/>
        </w:rPr>
        <w:t xml:space="preserve">5.1. Использовать </w:t>
      </w:r>
      <w:r w:rsidR="00291422" w:rsidRPr="00A5063F">
        <w:rPr>
          <w:rFonts w:ascii="Times New Roman" w:hAnsi="Times New Roman" w:cs="Times New Roman"/>
          <w:w w:val="80"/>
        </w:rPr>
        <w:t>ИС ЭПС</w:t>
      </w:r>
      <w:r w:rsidRPr="00A5063F">
        <w:rPr>
          <w:rFonts w:ascii="Times New Roman" w:hAnsi="Times New Roman" w:cs="Times New Roman"/>
          <w:w w:val="80"/>
        </w:rPr>
        <w:t xml:space="preserve"> </w:t>
      </w:r>
      <w:r w:rsidR="001D01DB">
        <w:rPr>
          <w:rFonts w:ascii="Times New Roman" w:hAnsi="Times New Roman" w:cs="Times New Roman"/>
          <w:w w:val="80"/>
        </w:rPr>
        <w:t>Оператора связи</w:t>
      </w:r>
      <w:r w:rsidRPr="00A5063F">
        <w:rPr>
          <w:rFonts w:ascii="Times New Roman" w:hAnsi="Times New Roman" w:cs="Times New Roman"/>
          <w:w w:val="80"/>
        </w:rPr>
        <w:t xml:space="preserve"> для иных целей, чем </w:t>
      </w:r>
      <w:r w:rsidR="00AD6B0E" w:rsidRPr="00A5063F">
        <w:rPr>
          <w:rFonts w:ascii="Times New Roman" w:hAnsi="Times New Roman" w:cs="Times New Roman"/>
          <w:w w:val="80"/>
        </w:rPr>
        <w:t xml:space="preserve">формирование </w:t>
      </w:r>
      <w:r w:rsidR="004C3AE7">
        <w:rPr>
          <w:rFonts w:ascii="Times New Roman" w:hAnsi="Times New Roman" w:cs="Times New Roman"/>
          <w:w w:val="80"/>
        </w:rPr>
        <w:t>Абонент</w:t>
      </w:r>
      <w:r w:rsidR="00AD6B0E" w:rsidRPr="00A5063F">
        <w:rPr>
          <w:rFonts w:ascii="Times New Roman" w:hAnsi="Times New Roman" w:cs="Times New Roman"/>
          <w:w w:val="80"/>
        </w:rPr>
        <w:t>ом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DA6C59" w:rsidRPr="00A5063F">
        <w:rPr>
          <w:rFonts w:ascii="Times New Roman" w:hAnsi="Times New Roman" w:cs="Times New Roman"/>
          <w:w w:val="80"/>
        </w:rPr>
        <w:t xml:space="preserve">ЭТС, содержащих </w:t>
      </w:r>
      <w:r w:rsidR="00113B23" w:rsidRPr="00113B23">
        <w:rPr>
          <w:rFonts w:ascii="Times New Roman" w:hAnsi="Times New Roman" w:cs="Times New Roman"/>
          <w:sz w:val="18"/>
          <w:szCs w:val="18"/>
        </w:rPr>
        <w:t>сведения о таможенных платежах для передачи ЭТС оператору таможенных платежей и приема ЭТС от оператора таможенных платежей</w:t>
      </w:r>
      <w:r w:rsidR="00B62845" w:rsidRPr="00113B23">
        <w:rPr>
          <w:rFonts w:ascii="Times New Roman" w:hAnsi="Times New Roman" w:cs="Times New Roman"/>
          <w:w w:val="80"/>
          <w:sz w:val="18"/>
          <w:szCs w:val="18"/>
        </w:rPr>
        <w:t>.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 xml:space="preserve">5.2. Производить самовольное (несанкционированное) проникновение в любые технологические компоненты (узлы), программы, базы данных и иные составляющие элементы </w:t>
      </w:r>
      <w:r w:rsidR="00291422" w:rsidRPr="00A5063F">
        <w:rPr>
          <w:rFonts w:ascii="Times New Roman" w:hAnsi="Times New Roman" w:cs="Times New Roman"/>
          <w:w w:val="80"/>
        </w:rPr>
        <w:t>ИС ЭПС</w:t>
      </w:r>
      <w:r w:rsidRPr="00A5063F">
        <w:rPr>
          <w:rFonts w:ascii="Times New Roman" w:hAnsi="Times New Roman" w:cs="Times New Roman"/>
          <w:w w:val="80"/>
        </w:rPr>
        <w:t xml:space="preserve"> </w:t>
      </w:r>
      <w:r w:rsidR="001D01DB">
        <w:rPr>
          <w:rFonts w:ascii="Times New Roman" w:hAnsi="Times New Roman" w:cs="Times New Roman"/>
          <w:w w:val="80"/>
        </w:rPr>
        <w:t>Оператора связи</w:t>
      </w:r>
      <w:r w:rsidRPr="00A5063F">
        <w:rPr>
          <w:rFonts w:ascii="Times New Roman" w:hAnsi="Times New Roman" w:cs="Times New Roman"/>
          <w:w w:val="80"/>
        </w:rPr>
        <w:t>.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 xml:space="preserve">5.3. Использовать </w:t>
      </w:r>
      <w:r w:rsidR="00291422" w:rsidRPr="00A5063F">
        <w:rPr>
          <w:rFonts w:ascii="Times New Roman" w:hAnsi="Times New Roman" w:cs="Times New Roman"/>
          <w:w w:val="80"/>
        </w:rPr>
        <w:t>ИС ЭПС</w:t>
      </w:r>
      <w:r w:rsidRPr="00A5063F">
        <w:rPr>
          <w:rFonts w:ascii="Times New Roman" w:hAnsi="Times New Roman" w:cs="Times New Roman"/>
          <w:w w:val="80"/>
        </w:rPr>
        <w:t xml:space="preserve"> </w:t>
      </w:r>
      <w:r w:rsidR="001D01DB">
        <w:rPr>
          <w:rFonts w:ascii="Times New Roman" w:hAnsi="Times New Roman" w:cs="Times New Roman"/>
          <w:w w:val="80"/>
        </w:rPr>
        <w:t>Оператора связи</w:t>
      </w:r>
      <w:r w:rsidRPr="00A5063F">
        <w:rPr>
          <w:rFonts w:ascii="Times New Roman" w:hAnsi="Times New Roman" w:cs="Times New Roman"/>
          <w:w w:val="80"/>
        </w:rPr>
        <w:t xml:space="preserve"> для информации, распространение которой, так или иначе, противоречит российскому или международному праву.</w:t>
      </w:r>
    </w:p>
    <w:p w:rsidR="00E01EA6" w:rsidRPr="00A5063F" w:rsidRDefault="00E01EA6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5.4. Передавать любую информацию, которая содержит в себе</w:t>
      </w:r>
      <w:r w:rsidR="005510C9" w:rsidRPr="00A5063F">
        <w:rPr>
          <w:rFonts w:ascii="Times New Roman" w:hAnsi="Times New Roman" w:cs="Times New Roman"/>
          <w:w w:val="80"/>
        </w:rPr>
        <w:t xml:space="preserve"> вредоносные программы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="005510C9" w:rsidRPr="00A5063F">
        <w:rPr>
          <w:rFonts w:ascii="Times New Roman" w:hAnsi="Times New Roman" w:cs="Times New Roman"/>
          <w:w w:val="80"/>
        </w:rPr>
        <w:t>(</w:t>
      </w:r>
      <w:r w:rsidRPr="00A5063F">
        <w:rPr>
          <w:rFonts w:ascii="Times New Roman" w:hAnsi="Times New Roman" w:cs="Times New Roman"/>
          <w:w w:val="80"/>
        </w:rPr>
        <w:t>вирусы</w:t>
      </w:r>
      <w:r w:rsidR="005510C9" w:rsidRPr="00A5063F">
        <w:rPr>
          <w:rFonts w:ascii="Times New Roman" w:hAnsi="Times New Roman" w:cs="Times New Roman"/>
          <w:w w:val="80"/>
        </w:rPr>
        <w:t>)</w:t>
      </w:r>
      <w:r w:rsidR="00E14362">
        <w:rPr>
          <w:rFonts w:ascii="Times New Roman" w:hAnsi="Times New Roman" w:cs="Times New Roman"/>
          <w:w w:val="80"/>
        </w:rPr>
        <w:t xml:space="preserve"> </w:t>
      </w:r>
      <w:r w:rsidRPr="00A5063F">
        <w:rPr>
          <w:rFonts w:ascii="Times New Roman" w:hAnsi="Times New Roman" w:cs="Times New Roman"/>
          <w:w w:val="80"/>
        </w:rPr>
        <w:t>или другие вредные компоненты.</w:t>
      </w:r>
    </w:p>
    <w:p w:rsidR="00E01EA6" w:rsidRPr="00A5063F" w:rsidRDefault="00C261D4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6</w:t>
      </w:r>
      <w:r w:rsidR="00E01EA6" w:rsidRPr="00A5063F">
        <w:rPr>
          <w:rFonts w:ascii="Times New Roman" w:hAnsi="Times New Roman" w:cs="Times New Roman"/>
          <w:w w:val="80"/>
        </w:rPr>
        <w:t xml:space="preserve">. </w:t>
      </w:r>
      <w:r w:rsidR="004C3AE7">
        <w:rPr>
          <w:rFonts w:ascii="Times New Roman" w:hAnsi="Times New Roman" w:cs="Times New Roman"/>
          <w:w w:val="80"/>
        </w:rPr>
        <w:t>Оператор связи</w:t>
      </w:r>
      <w:r w:rsidR="00E01EA6" w:rsidRPr="00A5063F">
        <w:rPr>
          <w:rFonts w:ascii="Times New Roman" w:hAnsi="Times New Roman" w:cs="Times New Roman"/>
          <w:w w:val="80"/>
        </w:rPr>
        <w:t xml:space="preserve"> не обязан следить за содержанием </w:t>
      </w:r>
      <w:r w:rsidR="00D349D5" w:rsidRPr="00A5063F">
        <w:rPr>
          <w:rFonts w:ascii="Times New Roman" w:hAnsi="Times New Roman" w:cs="Times New Roman"/>
          <w:w w:val="80"/>
        </w:rPr>
        <w:t xml:space="preserve">ЭТС </w:t>
      </w:r>
      <w:r w:rsidR="004C3AE7">
        <w:rPr>
          <w:rFonts w:ascii="Times New Roman" w:hAnsi="Times New Roman" w:cs="Times New Roman"/>
          <w:w w:val="80"/>
        </w:rPr>
        <w:t>Абонент</w:t>
      </w:r>
      <w:r w:rsidR="00D349D5" w:rsidRPr="00A5063F">
        <w:rPr>
          <w:rFonts w:ascii="Times New Roman" w:hAnsi="Times New Roman" w:cs="Times New Roman"/>
          <w:w w:val="80"/>
        </w:rPr>
        <w:t>а</w:t>
      </w:r>
      <w:r w:rsidR="00E01EA6" w:rsidRPr="00A5063F">
        <w:rPr>
          <w:rFonts w:ascii="Times New Roman" w:hAnsi="Times New Roman" w:cs="Times New Roman"/>
          <w:w w:val="80"/>
        </w:rPr>
        <w:t xml:space="preserve">. </w:t>
      </w:r>
    </w:p>
    <w:p w:rsidR="00E01EA6" w:rsidRPr="00A5063F" w:rsidRDefault="00C261D4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 w:rsidRPr="00A5063F">
        <w:rPr>
          <w:rFonts w:ascii="Times New Roman" w:hAnsi="Times New Roman" w:cs="Times New Roman"/>
          <w:w w:val="80"/>
        </w:rPr>
        <w:t>7</w:t>
      </w:r>
      <w:r w:rsidR="00E01EA6" w:rsidRPr="00A5063F">
        <w:rPr>
          <w:rFonts w:ascii="Times New Roman" w:hAnsi="Times New Roman" w:cs="Times New Roman"/>
          <w:w w:val="80"/>
        </w:rPr>
        <w:t xml:space="preserve">. </w:t>
      </w:r>
      <w:r w:rsidR="004C3AE7">
        <w:rPr>
          <w:rFonts w:ascii="Times New Roman" w:hAnsi="Times New Roman" w:cs="Times New Roman"/>
          <w:w w:val="80"/>
        </w:rPr>
        <w:t>Оператор связи</w:t>
      </w:r>
      <w:r w:rsidR="00E01EA6" w:rsidRPr="00A5063F">
        <w:rPr>
          <w:rFonts w:ascii="Times New Roman" w:hAnsi="Times New Roman" w:cs="Times New Roman"/>
          <w:w w:val="80"/>
        </w:rPr>
        <w:t xml:space="preserve"> не отвечает за достоверность сведений</w:t>
      </w:r>
      <w:r w:rsidR="00D349D5" w:rsidRPr="00A5063F">
        <w:rPr>
          <w:rFonts w:ascii="Times New Roman" w:hAnsi="Times New Roman" w:cs="Times New Roman"/>
          <w:w w:val="80"/>
        </w:rPr>
        <w:t xml:space="preserve"> в ЭТС </w:t>
      </w:r>
      <w:r w:rsidR="004C3AE7">
        <w:rPr>
          <w:rFonts w:ascii="Times New Roman" w:hAnsi="Times New Roman" w:cs="Times New Roman"/>
          <w:w w:val="80"/>
        </w:rPr>
        <w:t>Абонент</w:t>
      </w:r>
      <w:r w:rsidR="00D349D5" w:rsidRPr="00A5063F">
        <w:rPr>
          <w:rFonts w:ascii="Times New Roman" w:hAnsi="Times New Roman" w:cs="Times New Roman"/>
          <w:w w:val="80"/>
        </w:rPr>
        <w:t>а</w:t>
      </w:r>
      <w:r w:rsidR="00E01EA6" w:rsidRPr="00A5063F">
        <w:rPr>
          <w:rFonts w:ascii="Times New Roman" w:hAnsi="Times New Roman" w:cs="Times New Roman"/>
          <w:w w:val="80"/>
        </w:rPr>
        <w:t xml:space="preserve">. </w:t>
      </w:r>
    </w:p>
    <w:p w:rsidR="00E01EA6" w:rsidRPr="00A5063F" w:rsidRDefault="00113B23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>8</w:t>
      </w:r>
      <w:r w:rsidR="00E01EA6" w:rsidRPr="00A5063F">
        <w:rPr>
          <w:rFonts w:ascii="Times New Roman" w:hAnsi="Times New Roman" w:cs="Times New Roman"/>
          <w:w w:val="80"/>
        </w:rPr>
        <w:t xml:space="preserve">. Сообщения о технических неисправностях, вопросах, возникающих при пользовании услугой, направляются по электронной почте </w:t>
      </w:r>
      <w:hyperlink r:id="rId9" w:history="1">
        <w:r w:rsidR="00D80F5E" w:rsidRPr="00A5063F">
          <w:rPr>
            <w:rStyle w:val="a7"/>
            <w:rFonts w:ascii="Times New Roman" w:hAnsi="Times New Roman" w:cs="Times New Roman"/>
            <w:color w:val="auto"/>
            <w:w w:val="80"/>
            <w:lang w:val="en-US"/>
          </w:rPr>
          <w:t>help</w:t>
        </w:r>
        <w:r w:rsidR="00D80F5E" w:rsidRPr="00A5063F">
          <w:rPr>
            <w:rStyle w:val="a7"/>
            <w:rFonts w:ascii="Times New Roman" w:hAnsi="Times New Roman" w:cs="Times New Roman"/>
            <w:color w:val="auto"/>
            <w:w w:val="80"/>
          </w:rPr>
          <w:t>@sztls.ru</w:t>
        </w:r>
      </w:hyperlink>
    </w:p>
    <w:p w:rsidR="00E01EA6" w:rsidRPr="00A5063F" w:rsidRDefault="00113B23" w:rsidP="006347AD">
      <w:pPr>
        <w:pStyle w:val="ConsPlusNormal"/>
        <w:widowControl/>
        <w:ind w:left="-900" w:right="-366" w:firstLine="360"/>
        <w:jc w:val="both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>9</w:t>
      </w:r>
      <w:r w:rsidR="00E01EA6" w:rsidRPr="00A5063F">
        <w:rPr>
          <w:rFonts w:ascii="Times New Roman" w:hAnsi="Times New Roman" w:cs="Times New Roman"/>
          <w:w w:val="80"/>
        </w:rPr>
        <w:t xml:space="preserve">. </w:t>
      </w:r>
      <w:r w:rsidR="004C3AE7">
        <w:rPr>
          <w:rFonts w:ascii="Times New Roman" w:hAnsi="Times New Roman" w:cs="Times New Roman"/>
          <w:w w:val="80"/>
        </w:rPr>
        <w:t>Оператор связи</w:t>
      </w:r>
      <w:r w:rsidR="00E01EA6" w:rsidRPr="00A5063F">
        <w:rPr>
          <w:rFonts w:ascii="Times New Roman" w:hAnsi="Times New Roman" w:cs="Times New Roman"/>
          <w:w w:val="80"/>
        </w:rPr>
        <w:t xml:space="preserve"> не несет ответственности за качество работы каналов связи, предоставленных сторонними организациями, за задержки и перебои в оказании услуг, происходящих прямо или косвенно по причине, которая находится вне сферы разумного контроля со стороны </w:t>
      </w:r>
      <w:r w:rsidR="001D01DB">
        <w:rPr>
          <w:rFonts w:ascii="Times New Roman" w:hAnsi="Times New Roman" w:cs="Times New Roman"/>
          <w:w w:val="80"/>
        </w:rPr>
        <w:t>Оператора связи</w:t>
      </w:r>
      <w:r w:rsidR="00E01EA6" w:rsidRPr="00A5063F">
        <w:rPr>
          <w:rFonts w:ascii="Times New Roman" w:hAnsi="Times New Roman" w:cs="Times New Roman"/>
          <w:w w:val="80"/>
        </w:rPr>
        <w:t xml:space="preserve">. </w:t>
      </w:r>
    </w:p>
    <w:p w:rsidR="008F39DC" w:rsidRPr="00A5063F" w:rsidRDefault="008F39DC" w:rsidP="000C1AB9">
      <w:pPr>
        <w:pStyle w:val="1"/>
        <w:tabs>
          <w:tab w:val="num" w:pos="0"/>
        </w:tabs>
        <w:ind w:left="-900" w:right="-186" w:firstLine="360"/>
        <w:jc w:val="center"/>
        <w:rPr>
          <w:w w:val="75"/>
          <w:sz w:val="20"/>
        </w:rPr>
      </w:pPr>
    </w:p>
    <w:p w:rsidR="00E01EA6" w:rsidRPr="00A5063F" w:rsidRDefault="00E01EA6" w:rsidP="000C1AB9">
      <w:pPr>
        <w:pStyle w:val="1"/>
        <w:tabs>
          <w:tab w:val="num" w:pos="0"/>
        </w:tabs>
        <w:ind w:left="-900" w:right="-186" w:firstLine="360"/>
        <w:jc w:val="center"/>
        <w:rPr>
          <w:w w:val="75"/>
          <w:sz w:val="20"/>
        </w:rPr>
      </w:pPr>
      <w:r w:rsidRPr="00A5063F">
        <w:rPr>
          <w:w w:val="75"/>
          <w:sz w:val="20"/>
        </w:rPr>
        <w:t>ПОДПИСИ СТОРОН</w:t>
      </w:r>
    </w:p>
    <w:p w:rsidR="00E01EA6" w:rsidRPr="00A5063F" w:rsidRDefault="00E01EA6" w:rsidP="000C1AB9">
      <w:pPr>
        <w:tabs>
          <w:tab w:val="num" w:pos="0"/>
        </w:tabs>
        <w:ind w:left="-900" w:right="-186" w:firstLine="360"/>
        <w:jc w:val="both"/>
        <w:rPr>
          <w:b/>
          <w:w w:val="75"/>
        </w:rPr>
      </w:pPr>
      <w:r w:rsidRPr="00A5063F">
        <w:rPr>
          <w:b/>
          <w:w w:val="75"/>
        </w:rPr>
        <w:t xml:space="preserve">От </w:t>
      </w:r>
      <w:r w:rsidR="001D01DB">
        <w:rPr>
          <w:b/>
          <w:w w:val="75"/>
        </w:rPr>
        <w:t>Оператора связи</w:t>
      </w:r>
      <w:r w:rsidRPr="00A5063F">
        <w:rPr>
          <w:b/>
          <w:w w:val="75"/>
        </w:rPr>
        <w:t>:</w:t>
      </w:r>
      <w:r w:rsidRPr="00A5063F">
        <w:rPr>
          <w:b/>
          <w:w w:val="75"/>
        </w:rPr>
        <w:tab/>
      </w:r>
      <w:r w:rsidRPr="00A5063F">
        <w:rPr>
          <w:b/>
          <w:w w:val="75"/>
        </w:rPr>
        <w:tab/>
      </w:r>
      <w:r w:rsidRPr="00A5063F">
        <w:rPr>
          <w:b/>
          <w:w w:val="75"/>
        </w:rPr>
        <w:tab/>
      </w:r>
      <w:r w:rsidRPr="00A5063F">
        <w:rPr>
          <w:b/>
          <w:w w:val="75"/>
        </w:rPr>
        <w:tab/>
      </w:r>
      <w:r w:rsidRPr="00A5063F">
        <w:rPr>
          <w:b/>
          <w:w w:val="75"/>
        </w:rPr>
        <w:tab/>
      </w:r>
      <w:r w:rsidRPr="00A5063F">
        <w:rPr>
          <w:b/>
          <w:w w:val="75"/>
        </w:rPr>
        <w:tab/>
      </w:r>
      <w:r w:rsidR="00C16703" w:rsidRPr="00A5063F">
        <w:rPr>
          <w:b/>
          <w:w w:val="75"/>
        </w:rPr>
        <w:tab/>
      </w:r>
      <w:r w:rsidRPr="00A5063F">
        <w:rPr>
          <w:b/>
          <w:w w:val="75"/>
        </w:rPr>
        <w:t xml:space="preserve">От </w:t>
      </w:r>
      <w:r w:rsidR="004C3AE7">
        <w:rPr>
          <w:b/>
          <w:w w:val="75"/>
        </w:rPr>
        <w:t>Абонент</w:t>
      </w:r>
      <w:r w:rsidRPr="00A5063F">
        <w:rPr>
          <w:b/>
          <w:w w:val="75"/>
        </w:rPr>
        <w:t>а:</w:t>
      </w:r>
    </w:p>
    <w:p w:rsidR="008108F0" w:rsidRPr="007F0E7C" w:rsidRDefault="00E01EA6" w:rsidP="007F0E7C">
      <w:pPr>
        <w:tabs>
          <w:tab w:val="num" w:pos="0"/>
        </w:tabs>
        <w:ind w:left="-900" w:right="-186" w:firstLine="360"/>
        <w:jc w:val="both"/>
        <w:rPr>
          <w:w w:val="75"/>
        </w:rPr>
        <w:sectPr w:rsidR="008108F0" w:rsidRPr="007F0E7C" w:rsidSect="00DE3F5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A5063F">
        <w:rPr>
          <w:w w:val="75"/>
        </w:rPr>
        <w:t>________________/</w:t>
      </w:r>
      <w:proofErr w:type="spellStart"/>
      <w:r w:rsidR="006347AD" w:rsidRPr="00A5063F">
        <w:rPr>
          <w:w w:val="75"/>
        </w:rPr>
        <w:t>И.В.Ильинская</w:t>
      </w:r>
      <w:proofErr w:type="spellEnd"/>
      <w:r w:rsidRPr="00A5063F">
        <w:rPr>
          <w:w w:val="75"/>
        </w:rPr>
        <w:t>/</w:t>
      </w:r>
      <w:proofErr w:type="gramStart"/>
      <w:r w:rsidRPr="00A5063F">
        <w:rPr>
          <w:w w:val="75"/>
        </w:rPr>
        <w:tab/>
      </w:r>
      <w:r w:rsidR="00E14362">
        <w:rPr>
          <w:w w:val="75"/>
        </w:rPr>
        <w:t xml:space="preserve">  </w:t>
      </w:r>
      <w:r w:rsidRPr="00A5063F">
        <w:rPr>
          <w:w w:val="75"/>
        </w:rPr>
        <w:tab/>
      </w:r>
      <w:proofErr w:type="gramEnd"/>
      <w:r w:rsidR="00E14362">
        <w:rPr>
          <w:w w:val="75"/>
        </w:rPr>
        <w:t xml:space="preserve">     </w:t>
      </w:r>
      <w:r w:rsidRPr="00A5063F">
        <w:rPr>
          <w:w w:val="75"/>
        </w:rPr>
        <w:t xml:space="preserve"> </w:t>
      </w:r>
      <w:r w:rsidRPr="00A5063F">
        <w:rPr>
          <w:w w:val="75"/>
        </w:rPr>
        <w:tab/>
      </w:r>
      <w:r w:rsidRPr="00A5063F">
        <w:rPr>
          <w:w w:val="75"/>
        </w:rPr>
        <w:tab/>
      </w:r>
      <w:r w:rsidR="00B30657" w:rsidRPr="00A5063F">
        <w:rPr>
          <w:w w:val="75"/>
        </w:rPr>
        <w:tab/>
      </w:r>
      <w:r w:rsidRPr="00A5063F">
        <w:rPr>
          <w:w w:val="75"/>
        </w:rPr>
        <w:t xml:space="preserve"> _____</w:t>
      </w:r>
      <w:r w:rsidR="001D01DB">
        <w:rPr>
          <w:w w:val="75"/>
        </w:rPr>
        <w:t>____________/_______________</w:t>
      </w:r>
    </w:p>
    <w:p w:rsidR="002501D0" w:rsidRPr="00A5063F" w:rsidRDefault="002501D0" w:rsidP="007F0E7C">
      <w:pPr>
        <w:rPr>
          <w:b/>
          <w:bCs/>
          <w:u w:val="single"/>
        </w:rPr>
      </w:pPr>
    </w:p>
    <w:sectPr w:rsidR="002501D0" w:rsidRPr="00A5063F" w:rsidSect="009B5ECE"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D6" w:rsidRDefault="00F40ED6">
      <w:r>
        <w:separator/>
      </w:r>
    </w:p>
  </w:endnote>
  <w:endnote w:type="continuationSeparator" w:id="0">
    <w:p w:rsidR="00F40ED6" w:rsidRDefault="00F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94" w:rsidRDefault="00C10EC9" w:rsidP="00DE3F54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49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994" w:rsidRDefault="00AF4994" w:rsidP="00DE3F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94" w:rsidRDefault="00C10EC9" w:rsidP="00DE3F54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49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0B25">
      <w:rPr>
        <w:rStyle w:val="a4"/>
        <w:noProof/>
      </w:rPr>
      <w:t>3</w:t>
    </w:r>
    <w:r>
      <w:rPr>
        <w:rStyle w:val="a4"/>
      </w:rPr>
      <w:fldChar w:fldCharType="end"/>
    </w:r>
  </w:p>
  <w:p w:rsidR="00AF4994" w:rsidRDefault="00AF4994" w:rsidP="00DE3F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D6" w:rsidRDefault="00F40ED6">
      <w:r>
        <w:separator/>
      </w:r>
    </w:p>
  </w:footnote>
  <w:footnote w:type="continuationSeparator" w:id="0">
    <w:p w:rsidR="00F40ED6" w:rsidRDefault="00F4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94" w:rsidRDefault="00C10E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49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994" w:rsidRDefault="00AF499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94" w:rsidRDefault="00C10E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49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0B25">
      <w:rPr>
        <w:rStyle w:val="a4"/>
        <w:noProof/>
      </w:rPr>
      <w:t>3</w:t>
    </w:r>
    <w:r>
      <w:rPr>
        <w:rStyle w:val="a4"/>
      </w:rPr>
      <w:fldChar w:fldCharType="end"/>
    </w:r>
  </w:p>
  <w:p w:rsidR="00AF4994" w:rsidRDefault="00AF499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06D6F"/>
    <w:multiLevelType w:val="hybridMultilevel"/>
    <w:tmpl w:val="F22C104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BF80263"/>
    <w:multiLevelType w:val="hybridMultilevel"/>
    <w:tmpl w:val="79868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F0E304A"/>
    <w:multiLevelType w:val="multilevel"/>
    <w:tmpl w:val="47F4C86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40553C59"/>
    <w:multiLevelType w:val="multilevel"/>
    <w:tmpl w:val="A3A68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0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556A152C"/>
    <w:multiLevelType w:val="hybridMultilevel"/>
    <w:tmpl w:val="D71249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C4"/>
    <w:rsid w:val="000030B1"/>
    <w:rsid w:val="00016BCB"/>
    <w:rsid w:val="00033E8A"/>
    <w:rsid w:val="00041F5B"/>
    <w:rsid w:val="000459B4"/>
    <w:rsid w:val="00053524"/>
    <w:rsid w:val="00055768"/>
    <w:rsid w:val="00055E82"/>
    <w:rsid w:val="00067D6A"/>
    <w:rsid w:val="00071752"/>
    <w:rsid w:val="000843A3"/>
    <w:rsid w:val="00091717"/>
    <w:rsid w:val="00095C2C"/>
    <w:rsid w:val="00097BA7"/>
    <w:rsid w:val="000A494B"/>
    <w:rsid w:val="000B2E66"/>
    <w:rsid w:val="000B3B69"/>
    <w:rsid w:val="000B4A17"/>
    <w:rsid w:val="000B6EFE"/>
    <w:rsid w:val="000B7C37"/>
    <w:rsid w:val="000C1AB9"/>
    <w:rsid w:val="000C5A75"/>
    <w:rsid w:val="000D0180"/>
    <w:rsid w:val="000D5DFB"/>
    <w:rsid w:val="000D68FD"/>
    <w:rsid w:val="000E68A1"/>
    <w:rsid w:val="000F0287"/>
    <w:rsid w:val="000F4D15"/>
    <w:rsid w:val="000F74C4"/>
    <w:rsid w:val="0011197A"/>
    <w:rsid w:val="00111E24"/>
    <w:rsid w:val="00113B23"/>
    <w:rsid w:val="001229F3"/>
    <w:rsid w:val="00123C0E"/>
    <w:rsid w:val="00124401"/>
    <w:rsid w:val="0012608B"/>
    <w:rsid w:val="001306DD"/>
    <w:rsid w:val="00136F10"/>
    <w:rsid w:val="001379B4"/>
    <w:rsid w:val="00143F79"/>
    <w:rsid w:val="00144494"/>
    <w:rsid w:val="001541A4"/>
    <w:rsid w:val="00156E5F"/>
    <w:rsid w:val="001612F9"/>
    <w:rsid w:val="001709FC"/>
    <w:rsid w:val="00171E65"/>
    <w:rsid w:val="00173E73"/>
    <w:rsid w:val="00174AF6"/>
    <w:rsid w:val="00174C74"/>
    <w:rsid w:val="00177277"/>
    <w:rsid w:val="00184580"/>
    <w:rsid w:val="001913E4"/>
    <w:rsid w:val="00193A88"/>
    <w:rsid w:val="001951BF"/>
    <w:rsid w:val="001A40AC"/>
    <w:rsid w:val="001B3FD6"/>
    <w:rsid w:val="001B670D"/>
    <w:rsid w:val="001C494C"/>
    <w:rsid w:val="001C77AD"/>
    <w:rsid w:val="001C7D01"/>
    <w:rsid w:val="001D01DB"/>
    <w:rsid w:val="001D2E67"/>
    <w:rsid w:val="001D3299"/>
    <w:rsid w:val="001D4AC4"/>
    <w:rsid w:val="001E0B01"/>
    <w:rsid w:val="001E5CB3"/>
    <w:rsid w:val="001F59C6"/>
    <w:rsid w:val="001F63B7"/>
    <w:rsid w:val="002068BE"/>
    <w:rsid w:val="00221068"/>
    <w:rsid w:val="00221B7E"/>
    <w:rsid w:val="002354DD"/>
    <w:rsid w:val="00243C30"/>
    <w:rsid w:val="002501D0"/>
    <w:rsid w:val="00254267"/>
    <w:rsid w:val="00264091"/>
    <w:rsid w:val="00265E0B"/>
    <w:rsid w:val="0026680F"/>
    <w:rsid w:val="00274CDE"/>
    <w:rsid w:val="00283938"/>
    <w:rsid w:val="00284EC8"/>
    <w:rsid w:val="00291422"/>
    <w:rsid w:val="0029506B"/>
    <w:rsid w:val="002A0695"/>
    <w:rsid w:val="002A22C7"/>
    <w:rsid w:val="002B290F"/>
    <w:rsid w:val="002D2B04"/>
    <w:rsid w:val="002D6AEA"/>
    <w:rsid w:val="002E4CB2"/>
    <w:rsid w:val="003211AD"/>
    <w:rsid w:val="003257B5"/>
    <w:rsid w:val="00325AA2"/>
    <w:rsid w:val="00334D49"/>
    <w:rsid w:val="00335105"/>
    <w:rsid w:val="003426E7"/>
    <w:rsid w:val="0034384D"/>
    <w:rsid w:val="003439D1"/>
    <w:rsid w:val="00350008"/>
    <w:rsid w:val="0035392C"/>
    <w:rsid w:val="003552FE"/>
    <w:rsid w:val="00356529"/>
    <w:rsid w:val="00357E15"/>
    <w:rsid w:val="003631A9"/>
    <w:rsid w:val="00365015"/>
    <w:rsid w:val="0037304F"/>
    <w:rsid w:val="00373BB7"/>
    <w:rsid w:val="003835EF"/>
    <w:rsid w:val="00395395"/>
    <w:rsid w:val="003970D5"/>
    <w:rsid w:val="003A147E"/>
    <w:rsid w:val="003A5FBF"/>
    <w:rsid w:val="003A6F32"/>
    <w:rsid w:val="003A7F8C"/>
    <w:rsid w:val="003B0E62"/>
    <w:rsid w:val="003B2AD9"/>
    <w:rsid w:val="003B7DBC"/>
    <w:rsid w:val="003C3FED"/>
    <w:rsid w:val="003D2FF9"/>
    <w:rsid w:val="003D470C"/>
    <w:rsid w:val="003F0B15"/>
    <w:rsid w:val="003F3958"/>
    <w:rsid w:val="003F6F60"/>
    <w:rsid w:val="00412317"/>
    <w:rsid w:val="00414D67"/>
    <w:rsid w:val="004175BA"/>
    <w:rsid w:val="00427E9F"/>
    <w:rsid w:val="00430173"/>
    <w:rsid w:val="00435E6C"/>
    <w:rsid w:val="004460DE"/>
    <w:rsid w:val="00453434"/>
    <w:rsid w:val="004539B7"/>
    <w:rsid w:val="004547A3"/>
    <w:rsid w:val="004671D9"/>
    <w:rsid w:val="00473529"/>
    <w:rsid w:val="00477B28"/>
    <w:rsid w:val="0048206A"/>
    <w:rsid w:val="00482426"/>
    <w:rsid w:val="00483174"/>
    <w:rsid w:val="00494F78"/>
    <w:rsid w:val="00496803"/>
    <w:rsid w:val="004A21B8"/>
    <w:rsid w:val="004A43ED"/>
    <w:rsid w:val="004B07A7"/>
    <w:rsid w:val="004B39A7"/>
    <w:rsid w:val="004B6B2A"/>
    <w:rsid w:val="004C0018"/>
    <w:rsid w:val="004C02BC"/>
    <w:rsid w:val="004C3AE7"/>
    <w:rsid w:val="004C5556"/>
    <w:rsid w:val="004D446A"/>
    <w:rsid w:val="004D79E1"/>
    <w:rsid w:val="004E12FB"/>
    <w:rsid w:val="004F03DE"/>
    <w:rsid w:val="00504ECB"/>
    <w:rsid w:val="00512F1B"/>
    <w:rsid w:val="00513163"/>
    <w:rsid w:val="00530EA9"/>
    <w:rsid w:val="00531F9B"/>
    <w:rsid w:val="00533B83"/>
    <w:rsid w:val="00544F3F"/>
    <w:rsid w:val="005510C9"/>
    <w:rsid w:val="00553B7F"/>
    <w:rsid w:val="00555201"/>
    <w:rsid w:val="005560BB"/>
    <w:rsid w:val="00572A2A"/>
    <w:rsid w:val="00577177"/>
    <w:rsid w:val="005776C5"/>
    <w:rsid w:val="00582E1A"/>
    <w:rsid w:val="005918C9"/>
    <w:rsid w:val="00591C22"/>
    <w:rsid w:val="005924A3"/>
    <w:rsid w:val="00592DFB"/>
    <w:rsid w:val="005A5BFB"/>
    <w:rsid w:val="005A709B"/>
    <w:rsid w:val="005A726A"/>
    <w:rsid w:val="005B5134"/>
    <w:rsid w:val="005D5F92"/>
    <w:rsid w:val="005E4418"/>
    <w:rsid w:val="005E7058"/>
    <w:rsid w:val="005F3367"/>
    <w:rsid w:val="005F371E"/>
    <w:rsid w:val="005F743D"/>
    <w:rsid w:val="00607EC7"/>
    <w:rsid w:val="00610FEE"/>
    <w:rsid w:val="00615964"/>
    <w:rsid w:val="0062113A"/>
    <w:rsid w:val="006251CB"/>
    <w:rsid w:val="0063301D"/>
    <w:rsid w:val="00633EEB"/>
    <w:rsid w:val="006347AD"/>
    <w:rsid w:val="00637950"/>
    <w:rsid w:val="00637A6E"/>
    <w:rsid w:val="006466E5"/>
    <w:rsid w:val="00653160"/>
    <w:rsid w:val="00660717"/>
    <w:rsid w:val="00666549"/>
    <w:rsid w:val="006677FD"/>
    <w:rsid w:val="006769C3"/>
    <w:rsid w:val="006812EB"/>
    <w:rsid w:val="006861A7"/>
    <w:rsid w:val="00690568"/>
    <w:rsid w:val="00692ECE"/>
    <w:rsid w:val="0069513D"/>
    <w:rsid w:val="006978CE"/>
    <w:rsid w:val="006A2CF0"/>
    <w:rsid w:val="006A3D96"/>
    <w:rsid w:val="006A665A"/>
    <w:rsid w:val="006B1ADB"/>
    <w:rsid w:val="006F2EBA"/>
    <w:rsid w:val="007058A4"/>
    <w:rsid w:val="00706D07"/>
    <w:rsid w:val="00707A66"/>
    <w:rsid w:val="00707CAC"/>
    <w:rsid w:val="007154F1"/>
    <w:rsid w:val="00725B3A"/>
    <w:rsid w:val="00730B25"/>
    <w:rsid w:val="0073379C"/>
    <w:rsid w:val="00766B81"/>
    <w:rsid w:val="0077023E"/>
    <w:rsid w:val="007733D7"/>
    <w:rsid w:val="00777EBD"/>
    <w:rsid w:val="00780639"/>
    <w:rsid w:val="00784E7D"/>
    <w:rsid w:val="0079121E"/>
    <w:rsid w:val="00791956"/>
    <w:rsid w:val="007962E0"/>
    <w:rsid w:val="007A7E90"/>
    <w:rsid w:val="007B2DC4"/>
    <w:rsid w:val="007B4D18"/>
    <w:rsid w:val="007D0086"/>
    <w:rsid w:val="007D21C5"/>
    <w:rsid w:val="007D4A22"/>
    <w:rsid w:val="007D5C00"/>
    <w:rsid w:val="007E20F2"/>
    <w:rsid w:val="007E27AA"/>
    <w:rsid w:val="007E4D17"/>
    <w:rsid w:val="007F0E7C"/>
    <w:rsid w:val="007F5FCF"/>
    <w:rsid w:val="00802969"/>
    <w:rsid w:val="0080676B"/>
    <w:rsid w:val="008108F0"/>
    <w:rsid w:val="00823558"/>
    <w:rsid w:val="00827386"/>
    <w:rsid w:val="008409D7"/>
    <w:rsid w:val="00842C58"/>
    <w:rsid w:val="0084639C"/>
    <w:rsid w:val="0085000E"/>
    <w:rsid w:val="008519FD"/>
    <w:rsid w:val="00852DEA"/>
    <w:rsid w:val="0086217C"/>
    <w:rsid w:val="008857BA"/>
    <w:rsid w:val="00893F21"/>
    <w:rsid w:val="00896C85"/>
    <w:rsid w:val="008A1E74"/>
    <w:rsid w:val="008A29A4"/>
    <w:rsid w:val="008A7318"/>
    <w:rsid w:val="008A7967"/>
    <w:rsid w:val="008D46E4"/>
    <w:rsid w:val="008E0C0B"/>
    <w:rsid w:val="008E3C18"/>
    <w:rsid w:val="008E66BB"/>
    <w:rsid w:val="008F39DC"/>
    <w:rsid w:val="00905E7A"/>
    <w:rsid w:val="009232DC"/>
    <w:rsid w:val="00925C9A"/>
    <w:rsid w:val="00932E11"/>
    <w:rsid w:val="00945BD0"/>
    <w:rsid w:val="00947142"/>
    <w:rsid w:val="00961349"/>
    <w:rsid w:val="00962BDA"/>
    <w:rsid w:val="00965508"/>
    <w:rsid w:val="00984AC0"/>
    <w:rsid w:val="009878E5"/>
    <w:rsid w:val="009917AF"/>
    <w:rsid w:val="009970DF"/>
    <w:rsid w:val="009A1EE7"/>
    <w:rsid w:val="009B48D9"/>
    <w:rsid w:val="009B5ECE"/>
    <w:rsid w:val="009C1C16"/>
    <w:rsid w:val="009D1A20"/>
    <w:rsid w:val="009D2527"/>
    <w:rsid w:val="009D2CAB"/>
    <w:rsid w:val="009D3392"/>
    <w:rsid w:val="009D5D75"/>
    <w:rsid w:val="009D61D0"/>
    <w:rsid w:val="009E4960"/>
    <w:rsid w:val="009E5D5B"/>
    <w:rsid w:val="009F112B"/>
    <w:rsid w:val="00A073B4"/>
    <w:rsid w:val="00A11E0A"/>
    <w:rsid w:val="00A21147"/>
    <w:rsid w:val="00A21D07"/>
    <w:rsid w:val="00A23095"/>
    <w:rsid w:val="00A23C30"/>
    <w:rsid w:val="00A262AA"/>
    <w:rsid w:val="00A264E5"/>
    <w:rsid w:val="00A26878"/>
    <w:rsid w:val="00A27573"/>
    <w:rsid w:val="00A32376"/>
    <w:rsid w:val="00A420AA"/>
    <w:rsid w:val="00A5063F"/>
    <w:rsid w:val="00A52984"/>
    <w:rsid w:val="00A57D11"/>
    <w:rsid w:val="00A643C1"/>
    <w:rsid w:val="00A648B1"/>
    <w:rsid w:val="00A67C16"/>
    <w:rsid w:val="00A71195"/>
    <w:rsid w:val="00A8402E"/>
    <w:rsid w:val="00A841CE"/>
    <w:rsid w:val="00A964EA"/>
    <w:rsid w:val="00AC25CB"/>
    <w:rsid w:val="00AD2AA0"/>
    <w:rsid w:val="00AD6B0E"/>
    <w:rsid w:val="00AD6C00"/>
    <w:rsid w:val="00AE7464"/>
    <w:rsid w:val="00AF4994"/>
    <w:rsid w:val="00B04619"/>
    <w:rsid w:val="00B063E5"/>
    <w:rsid w:val="00B06FA3"/>
    <w:rsid w:val="00B1004A"/>
    <w:rsid w:val="00B1368B"/>
    <w:rsid w:val="00B14313"/>
    <w:rsid w:val="00B2113B"/>
    <w:rsid w:val="00B2248B"/>
    <w:rsid w:val="00B26C1C"/>
    <w:rsid w:val="00B30657"/>
    <w:rsid w:val="00B307B1"/>
    <w:rsid w:val="00B34E31"/>
    <w:rsid w:val="00B46CD1"/>
    <w:rsid w:val="00B51DBC"/>
    <w:rsid w:val="00B5636C"/>
    <w:rsid w:val="00B62845"/>
    <w:rsid w:val="00B62A80"/>
    <w:rsid w:val="00B73A4A"/>
    <w:rsid w:val="00B7429C"/>
    <w:rsid w:val="00B7723E"/>
    <w:rsid w:val="00B82BE3"/>
    <w:rsid w:val="00B847F3"/>
    <w:rsid w:val="00B95649"/>
    <w:rsid w:val="00BA43A2"/>
    <w:rsid w:val="00BA7F28"/>
    <w:rsid w:val="00BB7436"/>
    <w:rsid w:val="00BC3660"/>
    <w:rsid w:val="00BC6839"/>
    <w:rsid w:val="00BF0673"/>
    <w:rsid w:val="00BF6DC3"/>
    <w:rsid w:val="00C10EC9"/>
    <w:rsid w:val="00C14A9D"/>
    <w:rsid w:val="00C16703"/>
    <w:rsid w:val="00C16DB0"/>
    <w:rsid w:val="00C25186"/>
    <w:rsid w:val="00C261D4"/>
    <w:rsid w:val="00C319FC"/>
    <w:rsid w:val="00C32EE1"/>
    <w:rsid w:val="00C43DED"/>
    <w:rsid w:val="00C44946"/>
    <w:rsid w:val="00C456FF"/>
    <w:rsid w:val="00C61EA5"/>
    <w:rsid w:val="00C6292C"/>
    <w:rsid w:val="00C655E5"/>
    <w:rsid w:val="00C65AEB"/>
    <w:rsid w:val="00C74688"/>
    <w:rsid w:val="00C7574D"/>
    <w:rsid w:val="00C81CAE"/>
    <w:rsid w:val="00C86B45"/>
    <w:rsid w:val="00C936BE"/>
    <w:rsid w:val="00CB0CF8"/>
    <w:rsid w:val="00CB121D"/>
    <w:rsid w:val="00CB3395"/>
    <w:rsid w:val="00CB3416"/>
    <w:rsid w:val="00CB3C5D"/>
    <w:rsid w:val="00CB48DE"/>
    <w:rsid w:val="00CB4AC0"/>
    <w:rsid w:val="00CC6790"/>
    <w:rsid w:val="00CC6DB4"/>
    <w:rsid w:val="00CD0550"/>
    <w:rsid w:val="00CE167C"/>
    <w:rsid w:val="00CE5085"/>
    <w:rsid w:val="00CE6C41"/>
    <w:rsid w:val="00CE7DEB"/>
    <w:rsid w:val="00CF0E08"/>
    <w:rsid w:val="00CF5936"/>
    <w:rsid w:val="00D06882"/>
    <w:rsid w:val="00D11F3D"/>
    <w:rsid w:val="00D14046"/>
    <w:rsid w:val="00D27C1A"/>
    <w:rsid w:val="00D349D5"/>
    <w:rsid w:val="00D37F75"/>
    <w:rsid w:val="00D47A1E"/>
    <w:rsid w:val="00D534C4"/>
    <w:rsid w:val="00D57696"/>
    <w:rsid w:val="00D620A1"/>
    <w:rsid w:val="00D6366B"/>
    <w:rsid w:val="00D722C7"/>
    <w:rsid w:val="00D80F5E"/>
    <w:rsid w:val="00DA6943"/>
    <w:rsid w:val="00DA6C59"/>
    <w:rsid w:val="00DB1143"/>
    <w:rsid w:val="00DB19E6"/>
    <w:rsid w:val="00DB2F51"/>
    <w:rsid w:val="00DB555F"/>
    <w:rsid w:val="00DC1D05"/>
    <w:rsid w:val="00DD107A"/>
    <w:rsid w:val="00DD2498"/>
    <w:rsid w:val="00DD66C7"/>
    <w:rsid w:val="00DE3162"/>
    <w:rsid w:val="00DE3F54"/>
    <w:rsid w:val="00DE7C16"/>
    <w:rsid w:val="00DF37CD"/>
    <w:rsid w:val="00DF3C4B"/>
    <w:rsid w:val="00E00905"/>
    <w:rsid w:val="00E00AF6"/>
    <w:rsid w:val="00E01DB0"/>
    <w:rsid w:val="00E01EA6"/>
    <w:rsid w:val="00E0421C"/>
    <w:rsid w:val="00E0602C"/>
    <w:rsid w:val="00E139C8"/>
    <w:rsid w:val="00E14362"/>
    <w:rsid w:val="00E1476D"/>
    <w:rsid w:val="00E16F04"/>
    <w:rsid w:val="00E23801"/>
    <w:rsid w:val="00E30C90"/>
    <w:rsid w:val="00E338A4"/>
    <w:rsid w:val="00E42651"/>
    <w:rsid w:val="00E4303B"/>
    <w:rsid w:val="00E500EA"/>
    <w:rsid w:val="00E52B53"/>
    <w:rsid w:val="00E657B0"/>
    <w:rsid w:val="00E71D6B"/>
    <w:rsid w:val="00E7541C"/>
    <w:rsid w:val="00E8058E"/>
    <w:rsid w:val="00E82676"/>
    <w:rsid w:val="00E85935"/>
    <w:rsid w:val="00E92087"/>
    <w:rsid w:val="00E92F1C"/>
    <w:rsid w:val="00E93FC6"/>
    <w:rsid w:val="00EA0CF5"/>
    <w:rsid w:val="00EA2F12"/>
    <w:rsid w:val="00EA373B"/>
    <w:rsid w:val="00EB168A"/>
    <w:rsid w:val="00EB2312"/>
    <w:rsid w:val="00EB354D"/>
    <w:rsid w:val="00EC6255"/>
    <w:rsid w:val="00EC6ADE"/>
    <w:rsid w:val="00ED1304"/>
    <w:rsid w:val="00EE077D"/>
    <w:rsid w:val="00EE36CE"/>
    <w:rsid w:val="00EF095C"/>
    <w:rsid w:val="00EF1A8A"/>
    <w:rsid w:val="00EF3189"/>
    <w:rsid w:val="00F00177"/>
    <w:rsid w:val="00F17B94"/>
    <w:rsid w:val="00F2016A"/>
    <w:rsid w:val="00F20C68"/>
    <w:rsid w:val="00F32E05"/>
    <w:rsid w:val="00F40ED6"/>
    <w:rsid w:val="00F41948"/>
    <w:rsid w:val="00F43E0B"/>
    <w:rsid w:val="00F443B3"/>
    <w:rsid w:val="00F50313"/>
    <w:rsid w:val="00F511C9"/>
    <w:rsid w:val="00F5554E"/>
    <w:rsid w:val="00F702A3"/>
    <w:rsid w:val="00F718F0"/>
    <w:rsid w:val="00F73BEC"/>
    <w:rsid w:val="00F833EF"/>
    <w:rsid w:val="00F944AA"/>
    <w:rsid w:val="00F95A3A"/>
    <w:rsid w:val="00F95D17"/>
    <w:rsid w:val="00F95D41"/>
    <w:rsid w:val="00F9720A"/>
    <w:rsid w:val="00FA204E"/>
    <w:rsid w:val="00FA60E9"/>
    <w:rsid w:val="00FA7B54"/>
    <w:rsid w:val="00FB5472"/>
    <w:rsid w:val="00FB585D"/>
    <w:rsid w:val="00FB734A"/>
    <w:rsid w:val="00FD144C"/>
    <w:rsid w:val="00FD6577"/>
    <w:rsid w:val="00FE32D3"/>
    <w:rsid w:val="00FE5999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BC75A4-35AD-4E31-B064-8D5A599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C4"/>
  </w:style>
  <w:style w:type="paragraph" w:styleId="1">
    <w:name w:val="heading 1"/>
    <w:basedOn w:val="a"/>
    <w:next w:val="a"/>
    <w:qFormat/>
    <w:rsid w:val="001D4AC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4AC4"/>
    <w:rPr>
      <w:sz w:val="28"/>
    </w:rPr>
  </w:style>
  <w:style w:type="paragraph" w:styleId="2">
    <w:name w:val="Body Text 2"/>
    <w:basedOn w:val="a"/>
    <w:rsid w:val="001D4AC4"/>
    <w:pPr>
      <w:tabs>
        <w:tab w:val="left" w:pos="180"/>
      </w:tabs>
      <w:jc w:val="both"/>
    </w:pPr>
    <w:rPr>
      <w:sz w:val="28"/>
    </w:rPr>
  </w:style>
  <w:style w:type="character" w:styleId="a4">
    <w:name w:val="page number"/>
    <w:basedOn w:val="a0"/>
    <w:rsid w:val="001D4AC4"/>
  </w:style>
  <w:style w:type="paragraph" w:styleId="a5">
    <w:name w:val="header"/>
    <w:basedOn w:val="a"/>
    <w:rsid w:val="001D4AC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D4AC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4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1D4AC4"/>
    <w:rPr>
      <w:color w:val="0000FF"/>
      <w:u w:val="single"/>
    </w:rPr>
  </w:style>
  <w:style w:type="table" w:styleId="a8">
    <w:name w:val="Table Grid"/>
    <w:basedOn w:val="a1"/>
    <w:rsid w:val="00E0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95A3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B5636C"/>
    <w:pPr>
      <w:spacing w:after="120"/>
      <w:ind w:left="283"/>
    </w:pPr>
  </w:style>
  <w:style w:type="paragraph" w:customStyle="1" w:styleId="Default">
    <w:name w:val="Default"/>
    <w:rsid w:val="005560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Табл_Заголовок"/>
    <w:basedOn w:val="a"/>
    <w:semiHidden/>
    <w:rsid w:val="008108F0"/>
    <w:pPr>
      <w:spacing w:before="120" w:after="120"/>
      <w:ind w:firstLine="709"/>
      <w:jc w:val="center"/>
    </w:pPr>
    <w:rPr>
      <w:rFonts w:ascii="Arial" w:hAnsi="Arial"/>
      <w:b/>
      <w:bCs/>
      <w:sz w:val="22"/>
      <w:szCs w:val="28"/>
    </w:rPr>
  </w:style>
  <w:style w:type="character" w:customStyle="1" w:styleId="ab">
    <w:name w:val="Основной текст с отступом Знак"/>
    <w:basedOn w:val="a0"/>
    <w:link w:val="aa"/>
    <w:rsid w:val="006B1ADB"/>
  </w:style>
  <w:style w:type="paragraph" w:styleId="ad">
    <w:name w:val="List Paragraph"/>
    <w:basedOn w:val="a"/>
    <w:uiPriority w:val="34"/>
    <w:qFormat/>
    <w:rsid w:val="004C3A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ls_pr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@sztl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4C47-AE1E-4ACE-9389-E032602F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ПИ 09/1</vt:lpstr>
    </vt:vector>
  </TitlesOfParts>
  <Company>SZTLS</Company>
  <LinksUpToDate>false</LinksUpToDate>
  <CharactersWithSpaces>15540</CharactersWithSpaces>
  <SharedDoc>false</SharedDoc>
  <HLinks>
    <vt:vector size="18" baseType="variant">
      <vt:variant>
        <vt:i4>7012441</vt:i4>
      </vt:variant>
      <vt:variant>
        <vt:i4>6</vt:i4>
      </vt:variant>
      <vt:variant>
        <vt:i4>0</vt:i4>
      </vt:variant>
      <vt:variant>
        <vt:i4>5</vt:i4>
      </vt:variant>
      <vt:variant>
        <vt:lpwstr>mailto:help@sztls.ru</vt:lpwstr>
      </vt:variant>
      <vt:variant>
        <vt:lpwstr/>
      </vt:variant>
      <vt:variant>
        <vt:i4>5832795</vt:i4>
      </vt:variant>
      <vt:variant>
        <vt:i4>3</vt:i4>
      </vt:variant>
      <vt:variant>
        <vt:i4>0</vt:i4>
      </vt:variant>
      <vt:variant>
        <vt:i4>5</vt:i4>
      </vt:variant>
      <vt:variant>
        <vt:lpwstr>mailto:sztls_pr@mail.ru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http://www.sztls.ru/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ПИ 09/1</dc:title>
  <dc:creator>anna</dc:creator>
  <cp:lastModifiedBy>Тимур В. Золотавин</cp:lastModifiedBy>
  <cp:revision>10</cp:revision>
  <cp:lastPrinted>2016-06-24T13:52:00Z</cp:lastPrinted>
  <dcterms:created xsi:type="dcterms:W3CDTF">2016-06-24T13:53:00Z</dcterms:created>
  <dcterms:modified xsi:type="dcterms:W3CDTF">2016-06-27T13:46:00Z</dcterms:modified>
</cp:coreProperties>
</file>